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15" w:rsidRPr="009B6635" w:rsidRDefault="000E6B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635">
        <w:rPr>
          <w:rFonts w:ascii="Times New Roman" w:hAnsi="Times New Roman" w:cs="Times New Roman"/>
          <w:sz w:val="24"/>
          <w:szCs w:val="24"/>
        </w:rPr>
        <w:t>РЕШЕНИЕ МИНСКОГО ГОРОДСКОГО СОВЕТА ДЕПУТАТОВ</w:t>
      </w:r>
    </w:p>
    <w:p w:rsidR="000E6B15" w:rsidRPr="009B6635" w:rsidRDefault="000E6B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635">
        <w:rPr>
          <w:rFonts w:ascii="Times New Roman" w:hAnsi="Times New Roman" w:cs="Times New Roman"/>
          <w:sz w:val="24"/>
          <w:szCs w:val="24"/>
        </w:rPr>
        <w:t>16 ноября 2016 г. N 243</w:t>
      </w:r>
    </w:p>
    <w:p w:rsidR="000E6B15" w:rsidRPr="009B6635" w:rsidRDefault="000E6B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6B15" w:rsidRPr="009B6635" w:rsidRDefault="000E6B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635">
        <w:rPr>
          <w:rFonts w:ascii="Times New Roman" w:hAnsi="Times New Roman" w:cs="Times New Roman"/>
          <w:sz w:val="24"/>
          <w:szCs w:val="24"/>
        </w:rPr>
        <w:t>ОБ УСТАНОВЛЕНИИ МЕР СОЦИАЛЬНОЙ ПОДДЕРЖКИ ОТДЕЛЬНЫХ КАТЕГОРИЙ ГРАЖДАН</w:t>
      </w:r>
    </w:p>
    <w:p w:rsidR="000E6B15" w:rsidRPr="009B6635" w:rsidRDefault="000E6B15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6B15" w:rsidRPr="009B66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решений </w:t>
            </w:r>
            <w:proofErr w:type="spellStart"/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Мингорсовета</w:t>
            </w:r>
            <w:proofErr w:type="spellEnd"/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 от 28.04.2017 </w:t>
            </w:r>
            <w:hyperlink r:id="rId5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307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  <w:proofErr w:type="gramEnd"/>
          </w:p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от 30.03.2018 </w:t>
            </w:r>
            <w:hyperlink r:id="rId6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32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21.12.2018 </w:t>
            </w:r>
            <w:hyperlink r:id="rId7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94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20.03.2019 </w:t>
            </w:r>
            <w:hyperlink r:id="rId8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128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от 11.09.2019 </w:t>
            </w:r>
            <w:hyperlink r:id="rId9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147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24.12.2020 </w:t>
            </w:r>
            <w:hyperlink r:id="rId10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258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18.03.2022 </w:t>
            </w:r>
            <w:hyperlink r:id="rId11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373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от 22.12.2022 </w:t>
            </w:r>
            <w:hyperlink r:id="rId12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449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24.03.2023 </w:t>
            </w:r>
            <w:hyperlink r:id="rId13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480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20.10.2023 </w:t>
            </w:r>
            <w:hyperlink r:id="rId14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533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от 04.04.2024 </w:t>
            </w:r>
            <w:hyperlink r:id="rId15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29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19.07.2024 </w:t>
            </w:r>
            <w:hyperlink r:id="rId16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55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20.12.2024 </w:t>
            </w:r>
            <w:hyperlink r:id="rId17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108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0E6B15" w:rsidRPr="009B6635" w:rsidRDefault="000E6B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от 18.02.2025 </w:t>
            </w:r>
            <w:hyperlink r:id="rId18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121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Cs w:val="22"/>
              </w:rPr>
              <w:t xml:space="preserve">, от 12.06.2025 </w:t>
            </w:r>
            <w:hyperlink r:id="rId19" w:history="1">
              <w:r w:rsidRPr="009B6635">
                <w:rPr>
                  <w:rFonts w:ascii="Times New Roman" w:hAnsi="Times New Roman" w:cs="Times New Roman"/>
                  <w:color w:val="0000FF"/>
                  <w:szCs w:val="22"/>
                </w:rPr>
                <w:t>N 150</w:t>
              </w:r>
            </w:hyperlink>
            <w:r w:rsidRPr="009B6635">
              <w:rPr>
                <w:rFonts w:ascii="Times New Roman" w:hAnsi="Times New Roman" w:cs="Times New Roman"/>
                <w:color w:val="392C69"/>
                <w:sz w:val="20"/>
              </w:rPr>
              <w:t>)</w:t>
            </w:r>
          </w:p>
        </w:tc>
      </w:tr>
    </w:tbl>
    <w:p w:rsidR="000E6B15" w:rsidRPr="009B6635" w:rsidRDefault="000E6B1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подпункта 2.4 пункта 2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Указа Президента Республики Беларусь от 23 февраля 2016 г. N 78 "О мерах по повышению эффективности социально-экономического комплекса Республики Беларусь", </w:t>
      </w:r>
      <w:hyperlink r:id="rId2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 шестого статьи 18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Закона Республики Беларусь от 4 января 2010 г. N 108-З "О местном управлении и самоуправлении в Республике Беларусь" Минский городской Совет депутатов РЕШИЛ: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22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21.12.2018 N 94)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8"/>
      <w:bookmarkEnd w:id="0"/>
      <w:r w:rsidRPr="009B6635">
        <w:rPr>
          <w:rFonts w:ascii="Times New Roman" w:hAnsi="Times New Roman" w:cs="Times New Roman"/>
          <w:sz w:val="26"/>
          <w:szCs w:val="26"/>
        </w:rPr>
        <w:t>1. Установить следующие меры социальной поддержки из средств бюджета города Минска (далее - г. Минск):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23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18.03.2022 N 373)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0"/>
      <w:bookmarkEnd w:id="1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ежемесячная доплата к пенсиям лицам, пенсионное обеспечение которых осуществляется органами по труду, занятости и социальной защите г. Минска (за исключением лиц, находящихся на государственном обеспечении, в местах лишения свободы), из числа: ветеранов Великой Отечественной войны, в том числе инвалидов Великой Отечественной войны, неработающих инвалидов боевых действий на территории других государств в размере двух минимальных пенсий по возрасту;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членов семей военнослужащих, партизан и подпольщиков, погибших (умерших) в годы Великой Отечественной войны, относящихся к категории ветеранов, инвалидов, пожилых людей, в размере одной минимальной пенсии по возрасту;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24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12.06.2025 N 150)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ежемесячная доплата к пенсиям неработающим и не зарегистрированным в качестве индивидуальных предпринимателей матерям (в случае их отсутствия - неработающим и не зарегистрированным в качестве индивидуальных предпринимателей отцам) военнослужащих, погибших (умерших) при выполнении воинского долга или служебного долга в Афганистане либо в других государствах, где велись боевые действия (а равно пропавших без вести в районах ведения боевых действий), или при исполнении обязанностей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воинской службы (служебных обязанностей), супругам военнослужащих, погибших (умерших) при выполнении воинского долга или служебного долга в Афганистане, из числа ветеранов, инвалидов, пожилых людей (за исключением лиц, находящихся на государственном обеспечении, в местах лишения свободы) в размере 150 процентов минимальной пенсии по возрасту;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21.12.2018 </w:t>
      </w:r>
      <w:hyperlink r:id="rId25" w:history="1">
        <w:r w:rsidRPr="009B6635">
          <w:rPr>
            <w:rFonts w:ascii="Times New Roman" w:hAnsi="Times New Roman" w:cs="Times New Roman"/>
            <w:color w:val="0000FF"/>
            <w:sz w:val="20"/>
          </w:rPr>
          <w:t>N 94</w:t>
        </w:r>
      </w:hyperlink>
      <w:r w:rsidRPr="009B6635">
        <w:rPr>
          <w:rFonts w:ascii="Times New Roman" w:hAnsi="Times New Roman" w:cs="Times New Roman"/>
          <w:sz w:val="20"/>
        </w:rPr>
        <w:t xml:space="preserve">, от 12.06.2025 </w:t>
      </w:r>
      <w:hyperlink r:id="rId26" w:history="1">
        <w:r w:rsidRPr="009B6635">
          <w:rPr>
            <w:rFonts w:ascii="Times New Roman" w:hAnsi="Times New Roman" w:cs="Times New Roman"/>
            <w:color w:val="0000FF"/>
            <w:sz w:val="20"/>
          </w:rPr>
          <w:t>N 150</w:t>
        </w:r>
      </w:hyperlink>
      <w:r w:rsidRPr="009B6635">
        <w:rPr>
          <w:rFonts w:ascii="Times New Roman" w:hAnsi="Times New Roman" w:cs="Times New Roman"/>
          <w:sz w:val="20"/>
        </w:rPr>
        <w:t>)</w:t>
      </w:r>
      <w:bookmarkStart w:id="2" w:name="_GoBack"/>
      <w:bookmarkEnd w:id="2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4"/>
      <w:bookmarkEnd w:id="3"/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ежемесячная доплата к пенсиям неработающим и не зарегистрированным в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качестве индивидуальных предпринимателей инвалидам I и II группы, получающим социальные пенсии по инвалидности, пенсионное обеспечение которых осуществляется органами по труду, занятости и социальной защите г. Минска (за исключением лиц, находящихся на государственном обеспечении, в местах лишения свободы), в размере 50 процентов минимальной пенсии по возрасту;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5"/>
      <w:bookmarkEnd w:id="4"/>
      <w:r w:rsidRPr="009B6635">
        <w:rPr>
          <w:rFonts w:ascii="Times New Roman" w:hAnsi="Times New Roman" w:cs="Times New Roman"/>
          <w:sz w:val="26"/>
          <w:szCs w:val="26"/>
        </w:rPr>
        <w:t>ежемесячная доплата к социальным пенсиям детям-инвалидам в возрасте до 18 лет, пенсионное обеспечение которых осуществляется органами по труду, занятости и социальной защите г. Минска (за исключением детей, находящихся на государственном обеспечении), в размере 150 процентов минимальной пенсии по возрасту;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6"/>
      <w:bookmarkEnd w:id="5"/>
      <w:r w:rsidRPr="009B6635">
        <w:rPr>
          <w:rFonts w:ascii="Times New Roman" w:hAnsi="Times New Roman" w:cs="Times New Roman"/>
          <w:sz w:val="26"/>
          <w:szCs w:val="26"/>
        </w:rPr>
        <w:t>ежемесячная выплата семьям, в которых в многоплодных родах родились и воспитываются трое и более детей, до достижения детьми возраста трех лет в размере одной базовой величины на каждого ребенка;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27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8"/>
      <w:bookmarkEnd w:id="6"/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ежегодная выплата бывшим выпускникам детских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интернатных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учреждений из числа детей и молодежи, относящихся к категории детей-сирот и детей, оставшихся без попечения родителей, в возрасте до 23 лет, обучающихся в учреждениях среднего специального или высшего образования, в размере не более бюджета прожиточного минимума в среднем на душу населения (далее - БПМ), действующего на дату подачи заявления;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28.04.2017 </w:t>
      </w:r>
      <w:hyperlink r:id="rId28" w:history="1">
        <w:r w:rsidRPr="009B6635">
          <w:rPr>
            <w:rFonts w:ascii="Times New Roman" w:hAnsi="Times New Roman" w:cs="Times New Roman"/>
            <w:color w:val="0000FF"/>
            <w:sz w:val="20"/>
          </w:rPr>
          <w:t>N 307</w:t>
        </w:r>
      </w:hyperlink>
      <w:r w:rsidRPr="009B6635">
        <w:rPr>
          <w:rFonts w:ascii="Times New Roman" w:hAnsi="Times New Roman" w:cs="Times New Roman"/>
          <w:sz w:val="20"/>
        </w:rPr>
        <w:t xml:space="preserve">, от 18.02.2025 </w:t>
      </w:r>
      <w:hyperlink r:id="rId29" w:history="1">
        <w:r w:rsidRPr="009B6635">
          <w:rPr>
            <w:rFonts w:ascii="Times New Roman" w:hAnsi="Times New Roman" w:cs="Times New Roman"/>
            <w:color w:val="0000FF"/>
            <w:sz w:val="20"/>
          </w:rPr>
          <w:t>N 121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0"/>
      <w:bookmarkEnd w:id="7"/>
      <w:r w:rsidRPr="009B6635">
        <w:rPr>
          <w:rFonts w:ascii="Times New Roman" w:hAnsi="Times New Roman" w:cs="Times New Roman"/>
          <w:sz w:val="26"/>
          <w:szCs w:val="26"/>
        </w:rPr>
        <w:t>ежемесячная доплата к пенсиям долгожителям в возрасте 95 лет и старше, пенсионное обеспечение которых осуществляется органами по труду, занятости и социальной защите г. Минска (за исключением лиц, находящихся на государственном обеспечении, в местах лишения свободы), в размере одной минимальной пенсии по возрасту;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1"/>
      <w:bookmarkEnd w:id="8"/>
      <w:r w:rsidRPr="009B6635">
        <w:rPr>
          <w:rFonts w:ascii="Times New Roman" w:hAnsi="Times New Roman" w:cs="Times New Roman"/>
          <w:sz w:val="26"/>
          <w:szCs w:val="26"/>
        </w:rPr>
        <w:t>ежемесячная доплата к пенсиям вдовам лиц, удостоенных звания "Почетный гражданин города Минска", не вступившим в новый брак, состоящим на учете в органах по труду, занятости и социальной защите г. Минска, из числа ветеранов, инвалидов, пожилых людей в размере 300 процентов минимальной пенсии по возрасту;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единовременная выплата нетрудоспособным родителям, супругу (супруге) умерших Героев Советского Союза и полных кавалеров орденов Славы из числа ветеранов, инвалидов, пожилых людей в размере 20 базовых величин;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33"/>
      <w:bookmarkEnd w:id="9"/>
      <w:r w:rsidRPr="009B6635">
        <w:rPr>
          <w:rFonts w:ascii="Times New Roman" w:hAnsi="Times New Roman" w:cs="Times New Roman"/>
          <w:sz w:val="26"/>
          <w:szCs w:val="26"/>
        </w:rPr>
        <w:t xml:space="preserve">ежегодная выплата на приобретение цветочной продукции для посещения мест захоронений в размере двух базовых величин: семьям военнослужащих, погибших (умерших)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 обязанностей), из числа ветеранов, инвалидов, пожилых людей;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членам семей погибших при трагедии на станции метро "Немига" из числа ветеранов, инвалидов, пожилых людей, зарегистрированных по месту жительства в Республике Беларусь; членам семей погибших в результате акта терроризма на станции метро "Октябрьская" из числа ветеранов, инвалидов, пожилых людей, зарегистрированных по месту жительства в Республике Беларусь;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lastRenderedPageBreak/>
        <w:t xml:space="preserve">(в ред. </w:t>
      </w:r>
      <w:hyperlink r:id="rId30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N 32)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35"/>
      <w:bookmarkEnd w:id="10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возмещение фактических затрат на ремонт надмогильных сооружений в размере, не превышающем пяти БПМ, действующего на дату подачи заявления (за исключением лиц, получивших компенсацию в двух предшествующих годах): родителям, супругам, не вступившим в новый брак, погибших (умерших) военнослужащих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обязанностей), из числа ветеранов, инвалидов, пожилых людей; членам семей погибших при трагедии на станции метро "Немига" из числа ветеранов, инвалидов, пожилых людей, зарегистрированных по месту жительства в Республике Беларусь; членам семей погибших в результате акта терроризма на станции метро "Октябрьская" из числа ветеранов, инвалидов, пожилых людей, зарегистрированных по месту жительства в Республике Беларусь;</w:t>
      </w:r>
      <w:proofErr w:type="gramEnd"/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абзац исключен. - </w:t>
      </w:r>
      <w:hyperlink r:id="rId3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21.12.2018 N 94;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7"/>
      <w:bookmarkEnd w:id="11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оплата бесплатного питания и (или) выдача продуктов питания (по выбору заявителя, исходя из имеющегося ассортимента, подлежащего реализации организацией, осуществляющей питание) в размере стоимости не более 15 талонов в месяц неработающим и не зарегистрированным в качестве индивидуальных предпринимателей одиноким и одиноко проживающим гражданам, размер пенсии которых не превышает 130 процентов БПМ, действующего на дату подачи заявления, из числа инвалидов I и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II группы, пенсионеров, достигших общеустановленного пенсионного возраста;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32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9"/>
      <w:bookmarkEnd w:id="12"/>
      <w:proofErr w:type="gramStart"/>
      <w:r w:rsidRPr="009B6635">
        <w:rPr>
          <w:rFonts w:ascii="Times New Roman" w:hAnsi="Times New Roman" w:cs="Times New Roman"/>
          <w:sz w:val="26"/>
          <w:szCs w:val="26"/>
        </w:rPr>
        <w:t>транспортные услуги, оказываемые специальным транспортным средством "социальная служба" (далее - транспортные услуги) на бесплатной основе ветеранам Великой Отечественной войны, в том числе инвалидам Великой Отечественной войны, инвалидам I группы, инвалидам, использующим при передвижении инвалидную кресло-коляску, детям-инвалидам в возрасте до 18 лет, неработающим инвалидам II группы старше 70 лет, размер пенсии которых не превышает 1,5 БПМ, действующего на дату подачи заявления, лицу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>, сопровождающему инвалида; на условиях частичной оплаты в размере 15 процентов базовой величины на момент обращения - неработающим инвалидам II группы старше 70 лет, размер пенсии которых превышает 1,5 БПМ, действующего на дату подачи заявления;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24.12.2020 </w:t>
      </w:r>
      <w:hyperlink r:id="rId33" w:history="1">
        <w:r w:rsidRPr="009B6635">
          <w:rPr>
            <w:rFonts w:ascii="Times New Roman" w:hAnsi="Times New Roman" w:cs="Times New Roman"/>
            <w:color w:val="0000FF"/>
            <w:sz w:val="20"/>
          </w:rPr>
          <w:t>N 258</w:t>
        </w:r>
      </w:hyperlink>
      <w:r w:rsidRPr="009B6635">
        <w:rPr>
          <w:rFonts w:ascii="Times New Roman" w:hAnsi="Times New Roman" w:cs="Times New Roman"/>
          <w:sz w:val="20"/>
        </w:rPr>
        <w:t xml:space="preserve">, от 22.12.2022 </w:t>
      </w:r>
      <w:hyperlink r:id="rId34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41"/>
      <w:bookmarkEnd w:id="13"/>
      <w:r w:rsidRPr="009B6635">
        <w:rPr>
          <w:rFonts w:ascii="Times New Roman" w:hAnsi="Times New Roman" w:cs="Times New Roman"/>
          <w:sz w:val="26"/>
          <w:szCs w:val="26"/>
        </w:rPr>
        <w:t xml:space="preserve">возмещение ветеранам Великой Отечественной войны, в том числе инвалидам Великой Отечественной войны; инвалидам боевых действий на территории других государств;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неработающим родителям и не вступившим в новый брак супругам военнослужащих, партизан и подпольщиков, лиц начальствующего и рядового состава, погибших (умерших) в годы Великой Отечественной войны,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 обязанностей), из числа ветеранов, инвалидов, пожилых людей;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неработающим одиноким инвалидам I группы; неработающим одиноким инвалидам II группы, размер пенсии которых не превышает 1,5 БПМ, действующего на дату подачи заявления;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неработающим одиноким пожилым людям старше 70 лет, размер пенсии которых не превышает 1,5 БПМ, действующего на дату подачи заявления,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являющимся собственниками жилых помещений, нанимателями жилых помещений государственного жилищного фонда или членами организаций застройщиков (за исключением лиц, получивших компенсацию в двух предшествующих годах), фактических затрат (в размере, не превышающем пятикратного БПМ, действующего на дату подачи заявления) на ремонт квартир (домов), замену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и ремонт сантехнического, газового и электрического оборудования, печей, электропроводки, окон, дверей и другие работы, услуги, связанные с ремонтом и (или) приобретением материалов;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</w:t>
      </w:r>
      <w:hyperlink r:id="rId35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20.12.2024 </w:t>
      </w:r>
      <w:hyperlink r:id="rId36" w:history="1">
        <w:r w:rsidRPr="009B6635">
          <w:rPr>
            <w:rFonts w:ascii="Times New Roman" w:hAnsi="Times New Roman" w:cs="Times New Roman"/>
            <w:color w:val="0000FF"/>
            <w:sz w:val="20"/>
          </w:rPr>
          <w:t>N 108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43"/>
      <w:bookmarkEnd w:id="14"/>
      <w:r w:rsidRPr="009B6635">
        <w:rPr>
          <w:rFonts w:ascii="Times New Roman" w:hAnsi="Times New Roman" w:cs="Times New Roman"/>
          <w:sz w:val="26"/>
          <w:szCs w:val="26"/>
        </w:rPr>
        <w:t xml:space="preserve">приобретение и установка (замена) автономных пожарных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(далее - АПИ), элементов питания к ним ветеранам Великой Отечественной войны, в том числе инвалидам Великой Отечественной войны; инвалидам боевых действий на территории других государств;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неработающим родителям и не вступившим в новый брак супругам военнослужащих, партизан и подпольщиков, лиц начальствующего и рядового состава, погибших (умерших) в годы Великой Отечественной войны,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 обязанностей), из числа ветеранов, инвалидов, пожилых людей;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неработающим одиноким пожилым людям и одиноким инвалидам I и II группы, семьям, воспитывающим детей, из расчета один АПИ на каждую жилую комнату квартиры или жилого дома;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</w:t>
      </w:r>
      <w:hyperlink r:id="rId37" w:history="1">
        <w:r w:rsidRPr="009B6635">
          <w:rPr>
            <w:rFonts w:ascii="Times New Roman" w:hAnsi="Times New Roman" w:cs="Times New Roman"/>
            <w:color w:val="0000FF"/>
            <w:sz w:val="20"/>
          </w:rPr>
          <w:t>N 32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20.12.2024 </w:t>
      </w:r>
      <w:hyperlink r:id="rId38" w:history="1">
        <w:r w:rsidRPr="009B6635">
          <w:rPr>
            <w:rFonts w:ascii="Times New Roman" w:hAnsi="Times New Roman" w:cs="Times New Roman"/>
            <w:color w:val="0000FF"/>
            <w:sz w:val="20"/>
          </w:rPr>
          <w:t>N 108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45"/>
      <w:bookmarkEnd w:id="15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приобретение и установка (замена) АПИ с выводом от них сигнала на сигнально-звуковое устройство путем соединения АПИ в одну сеть с соседними домами (квартирами) с передачей сигналов от АПИ на сигнально-звуковое устройство или на диспетчерские пункты пожарных аварийно-спасательных подразделений по чрезвычайным ситуациям в квартирах (домовладениях) ветеранам Великой Отечественной войны, в том числе инвалидам Великой Отечественной войны;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инвалидам боевых действий на территории других государств; неработающим одиноким пожилым людям и одиноким инвалидам I и II группы, семьям, воспитывающим детей;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</w:t>
      </w:r>
      <w:hyperlink r:id="rId39" w:history="1">
        <w:r w:rsidRPr="009B6635">
          <w:rPr>
            <w:rFonts w:ascii="Times New Roman" w:hAnsi="Times New Roman" w:cs="Times New Roman"/>
            <w:color w:val="0000FF"/>
            <w:sz w:val="20"/>
          </w:rPr>
          <w:t>N 32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20.12.2024 </w:t>
      </w:r>
      <w:hyperlink r:id="rId40" w:history="1">
        <w:r w:rsidRPr="009B6635">
          <w:rPr>
            <w:rFonts w:ascii="Times New Roman" w:hAnsi="Times New Roman" w:cs="Times New Roman"/>
            <w:color w:val="0000FF"/>
            <w:sz w:val="20"/>
          </w:rPr>
          <w:t>N 108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оплата курса медико-психологической реабилитации в реабилитационном центре (в размере 100 процентов стоимости курса реабилитации сроком на 16 дней) для неработающих и не зарегистрированных в качестве индивидуальных предпринимателей пенсионеров из числа Героев Беларуси, Советского Союза, Социалистического Труда, полных кавалеров орденов Отечества, Славы, Трудовой Славы (их супругу (супруге) из числа ветеранов, инвалидов, пожилых людей - в размере 70 процентов стоимости курса реабилитации сроком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на 16 дней), а также для лиц (за исключением лиц, проходивших курс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медико-психологической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реабилитации за счет средств бюджета города Минска в предшествующем календарном году): инвалидов и ветеранов Великой Отечественной войны; членов семей военнослужащих, партизан и подпольщиков, погибших (умерших) в годы Великой Отечественной войны; родителей и вдов, не вступивших в новый брак, военнослужащих, погибших (умерших)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 обязанностей); бывших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узников фашистских концлагерей, тюрем, гетто и бывших несовершеннолетних узников иных мест принудительного содержания, созданных фашистами и их союзниками в годы Второй мировой войны, из числа ветеранов и инвалидов, пожилых людей;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4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24.12.2020 N 258)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49"/>
      <w:bookmarkEnd w:id="16"/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оплата ежегодного курса восстановительного лечения в реабилитационном центре для инвалидов-колясочников, имеющих I группу инвалидности с сохраненным самообслуживанием в условиях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среды, имеющих медицинские показания и не имеющих противопоказаний, указанных в </w:t>
      </w:r>
      <w:hyperlink r:id="rId42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к Инструкции о порядке медицинского отбора пациентов на санаторно-курортное лечение, утвержденной постановлением Министерства здравоохранения Республики Беларусь от 31 мая 2006 г. N 38, и не использовавших право на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бесплатное санаторно-курортное лечение или оздоровление в предыдущем году, в размере 100 процентов стоимости курса лечения;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43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21.12.2018 N 94)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оплата пропусков (абонементов) на услуги реабилитации инвалидов-колясочников в реабилитационном центре в размере фактической стоимости оказанных услуг;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52"/>
      <w:bookmarkEnd w:id="17"/>
      <w:r w:rsidRPr="009B6635">
        <w:rPr>
          <w:rFonts w:ascii="Times New Roman" w:hAnsi="Times New Roman" w:cs="Times New Roman"/>
          <w:sz w:val="26"/>
          <w:szCs w:val="26"/>
        </w:rPr>
        <w:t>доплата до полной стоимости путевки в оздоровительные лагеря с круглосуточным пребыванием на оздоровление детей-инвалидов, в том числе с особенностями психофизического развития, за исключением детей-инвалидов с нарушениями функций опорно-двигательного аппарата (один раз в год в каникулярный период в размере разницы между полной стоимостью путевки и дотацией из средств государственного социального страхования);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53"/>
      <w:bookmarkEnd w:id="18"/>
      <w:r w:rsidRPr="009B6635">
        <w:rPr>
          <w:rFonts w:ascii="Times New Roman" w:hAnsi="Times New Roman" w:cs="Times New Roman"/>
          <w:sz w:val="26"/>
          <w:szCs w:val="26"/>
        </w:rPr>
        <w:t xml:space="preserve">доплата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до полной стоимости путевки в оздоровительные организации с круглосуточным пребыванием на оздоровление детей-инвалидов с нарушениями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функций опорно-двигательного аппарата с учетом сопровождения по медицинским показаниям (один раз в год в летний период);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доплата до полной стоимости путевки в санаторно-курортные и оздоровительные организации с круглосуточным пребыванием на оздоровление детей-инвалидов в возрасте от 6 до 15 лет, больных сахарным диабетом (в стадии компенсации), с заболеваниями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системы с учетом сопровождения по медицинским показаниям (один раз в год в летний период);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55"/>
      <w:bookmarkEnd w:id="19"/>
      <w:r w:rsidRPr="009B6635">
        <w:rPr>
          <w:rFonts w:ascii="Times New Roman" w:hAnsi="Times New Roman" w:cs="Times New Roman"/>
          <w:sz w:val="26"/>
          <w:szCs w:val="26"/>
        </w:rPr>
        <w:t xml:space="preserve">оплата части стоимости путевки на оздоровление (один раз в год в летний период на каждого несовершеннолетнего ребенка) в оздоровительных лагерях с круглосуточным пребыванием продолжительностью не менее 15 дней детей работников организаций с местом нахождения на территории города Минска, обеспечение функционирования которых осуществляется за счет средств бюджета;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организаций с местом нахождения на территории города Минска, получающих субсидии за счет средств бюджета, работники которых приравнены по оплате труда к работникам бюджетных организаций; организаций, обеспечение функционирования которых осуществляется за счет средств бюджета, имущество которых находится в собственности города Минска, с местом нахождения за пределами города Минска;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44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04.04.2024 N 29)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57"/>
      <w:bookmarkEnd w:id="20"/>
      <w:proofErr w:type="gramStart"/>
      <w:r w:rsidRPr="009B6635">
        <w:rPr>
          <w:rFonts w:ascii="Times New Roman" w:hAnsi="Times New Roman" w:cs="Times New Roman"/>
          <w:sz w:val="26"/>
          <w:szCs w:val="26"/>
        </w:rPr>
        <w:lastRenderedPageBreak/>
        <w:t>доплата до полной стоимости путевки в оздоровительные лагеря с круглосуточным пребыванием или по профилям, направлениям деятельности (военно-патриотическому, оборонно-спортивному) для несовершеннолетних, с которыми органами внутренних дел проводится индивидуальная профилактическая работа и (или) признанных находящимися в социально опасном положении, в размере разницы между полной стоимостью путевки и средствами, предусмотренными законодательством на ее удешевление (один раз в год в летний период);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45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N 32)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59"/>
      <w:bookmarkEnd w:id="21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доплата до полной стоимости путевки в оздоровительные лагеря с круглосуточным пребыванием, по профилям, направлениям деятельности, в том числе с использованием палаток, для детей, достигших высоких показателей в учебной деятельности, победителей и призеров районных, городских, республиканских, международных олимпиад по учебным предметам, интеллектуальных конкурсов (один раз в год в летний каникулярный период в размере разницы между полной стоимостью путевки, средствами, предусмотренными законодательством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на ее удешевление, и родительской платой в размере не менее 10 процентов от полной стоимости путевки);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46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N 32)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61"/>
      <w:bookmarkEnd w:id="22"/>
      <w:r w:rsidRPr="009B6635">
        <w:rPr>
          <w:rFonts w:ascii="Times New Roman" w:hAnsi="Times New Roman" w:cs="Times New Roman"/>
          <w:sz w:val="26"/>
          <w:szCs w:val="26"/>
        </w:rPr>
        <w:t>доплата до полной стоимости путевки в оздоровительные лагеря с круглосуточным пребыванием на оздоровление детей-сирот и детей, оставшихся без попечения родителей, дошкольного возраста (до двух раз в год в летний период);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оплата части стоимости путевки в оздоровительные лагеря с круглосуточным пребыванием на оздоровление детей из многодетных семей, в которых на иждивении и воспитании находится 5 и более несовершеннолетних детей (при приобретении путевки один раз в год в летний период в размере 2 базовых величин на каждого несовершеннолетнего ребенка);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63"/>
      <w:bookmarkEnd w:id="23"/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предоставление бесплатного одноразового питания в учреждениях общего среднего и специального образования г. Минска воспитанникам детских домов, детских домов семейного типа, приемных и опекунских семей, детских деревень, детских городков, социально-педагогических центров в размере фактической стоимости питания в соответствии с денежными нормами расходов на питание, утвержденными </w:t>
      </w:r>
      <w:hyperlink r:id="rId47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Совета Министров Республики Беларусь от 27 апреля 2013 г. N 317 "О нормах питания и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денежных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нормах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расходов на питание обучающихся";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04.04.2024 </w:t>
      </w:r>
      <w:hyperlink r:id="rId48" w:history="1">
        <w:r w:rsidRPr="009B6635">
          <w:rPr>
            <w:rFonts w:ascii="Times New Roman" w:hAnsi="Times New Roman" w:cs="Times New Roman"/>
            <w:color w:val="0000FF"/>
            <w:sz w:val="20"/>
          </w:rPr>
          <w:t>N 29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20.12.2024 </w:t>
      </w:r>
      <w:hyperlink r:id="rId49" w:history="1">
        <w:r w:rsidRPr="009B6635">
          <w:rPr>
            <w:rFonts w:ascii="Times New Roman" w:hAnsi="Times New Roman" w:cs="Times New Roman"/>
            <w:color w:val="0000FF"/>
            <w:sz w:val="20"/>
          </w:rPr>
          <w:t>N 108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65"/>
      <w:bookmarkEnd w:id="24"/>
      <w:r w:rsidRPr="009B6635">
        <w:rPr>
          <w:rFonts w:ascii="Times New Roman" w:hAnsi="Times New Roman" w:cs="Times New Roman"/>
          <w:sz w:val="26"/>
          <w:szCs w:val="26"/>
        </w:rPr>
        <w:t>доплата к денежным нормам расходов на питание в день для детей, находящихся на оздоровлении в государственном учреждении образования "Минский городской образовательно-оздоровительный центр "Лидер", в размере 6 процентов базовой величины;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66"/>
      <w:bookmarkEnd w:id="25"/>
      <w:r w:rsidRPr="009B6635">
        <w:rPr>
          <w:rFonts w:ascii="Times New Roman" w:hAnsi="Times New Roman" w:cs="Times New Roman"/>
          <w:sz w:val="26"/>
          <w:szCs w:val="26"/>
        </w:rPr>
        <w:t>выплата ежегодной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образования), в размере 30 процентов БПМ, действующего на 1 августа;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(абзац введен </w:t>
      </w:r>
      <w:hyperlink r:id="rId50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30.03.2018 N 32)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абзац исключен. - </w:t>
      </w:r>
      <w:hyperlink r:id="rId5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449;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lastRenderedPageBreak/>
        <w:t>--------------------------------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gramStart"/>
      <w:r w:rsidRPr="009B6635">
        <w:rPr>
          <w:rFonts w:ascii="Times New Roman" w:hAnsi="Times New Roman" w:cs="Times New Roman"/>
          <w:sz w:val="20"/>
        </w:rPr>
        <w:t>(сноска &lt;*&gt; исключена.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- </w:t>
      </w:r>
      <w:hyperlink r:id="rId52" w:history="1">
        <w:proofErr w:type="gramStart"/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71"/>
      <w:bookmarkEnd w:id="26"/>
      <w:proofErr w:type="gramStart"/>
      <w:r w:rsidRPr="009B6635">
        <w:rPr>
          <w:rFonts w:ascii="Times New Roman" w:hAnsi="Times New Roman" w:cs="Times New Roman"/>
          <w:sz w:val="26"/>
          <w:szCs w:val="26"/>
        </w:rPr>
        <w:t>бесплатный проезд на автомобильном транспорте общего пользования, осуществляющем городские автомобильные перевозки пассажиров в регулярном сообщении, городском электрическом транспорте и в метрополитене учащимся I - III курсов дневной формы обучения, обучающимся на основе общего базового образования в учреждениях среднего специального образования г. Минска или Минского района Минской области, в период с 1 сентября по 30 июня;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53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18.02.2025 N 121)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73"/>
      <w:bookmarkEnd w:id="27"/>
      <w:r w:rsidRPr="009B6635">
        <w:rPr>
          <w:rFonts w:ascii="Times New Roman" w:hAnsi="Times New Roman" w:cs="Times New Roman"/>
          <w:sz w:val="26"/>
          <w:szCs w:val="26"/>
        </w:rPr>
        <w:t>ежемесячная оплата стоимости проездного документа на городские перевозки пассажиров на месяц (единый), сроком действия календарный месяц, членам семей погибших при трагедии на станции метро "Немига" из числа неработающих пожилых родителей и не вступивших в новый брак супругов; членам семей погибших в результате акта терроризма на станции метро "Октябрьская" из числа неработающих пожилых родителей и не вступивших в новый брак супругов;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(абзац введен </w:t>
      </w:r>
      <w:hyperlink r:id="rId54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19.07.2024 N 55)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освобождение одиноких ветеранов Великой Отечественной войны, проживающих в г. Минске, от оплаты за социальные услуги в форме социального обслуживания на дому, оказываемые территориальными центрами социального обслуживания населения г. Минска, в пределах установленных норм и нормативов.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(абзац введен </w:t>
      </w:r>
      <w:hyperlink r:id="rId55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12.06.2025 N 150)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1-1. Установить, что меры социальной поддержки, определенные: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абзацах втором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6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двадцать девятом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6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6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тридцать первом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тридцать третьем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оказываются лицам, зарегистрированным по месту жительства в г. Минске;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24.03.2023 </w:t>
      </w:r>
      <w:hyperlink r:id="rId56" w:history="1">
        <w:r w:rsidRPr="009B6635">
          <w:rPr>
            <w:rFonts w:ascii="Times New Roman" w:hAnsi="Times New Roman" w:cs="Times New Roman"/>
            <w:color w:val="0000FF"/>
            <w:sz w:val="20"/>
          </w:rPr>
          <w:t>N 480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20.10.2023 </w:t>
      </w:r>
      <w:hyperlink r:id="rId57" w:history="1">
        <w:r w:rsidRPr="009B6635">
          <w:rPr>
            <w:rFonts w:ascii="Times New Roman" w:hAnsi="Times New Roman" w:cs="Times New Roman"/>
            <w:color w:val="0000FF"/>
            <w:sz w:val="20"/>
          </w:rPr>
          <w:t>N 533</w:t>
        </w:r>
      </w:hyperlink>
      <w:r w:rsidRPr="009B6635">
        <w:rPr>
          <w:rFonts w:ascii="Times New Roman" w:hAnsi="Times New Roman" w:cs="Times New Roman"/>
          <w:sz w:val="20"/>
        </w:rPr>
        <w:t xml:space="preserve">, от 19.07.2024 </w:t>
      </w:r>
      <w:hyperlink r:id="rId58" w:history="1">
        <w:r w:rsidRPr="009B6635">
          <w:rPr>
            <w:rFonts w:ascii="Times New Roman" w:hAnsi="Times New Roman" w:cs="Times New Roman"/>
            <w:color w:val="0000FF"/>
            <w:sz w:val="20"/>
          </w:rPr>
          <w:t>N 55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в абзаце </w:t>
      </w:r>
      <w:hyperlink r:id="rId5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тридцать втором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пункта 1 настоящего решения, оказываются лицам, зарегистрированным по месту жительства в г. Минске и иных населенных пунктах Республики Беларусь.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</w:t>
      </w:r>
      <w:hyperlink r:id="rId60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20.10.2023 </w:t>
      </w:r>
      <w:hyperlink r:id="rId61" w:history="1">
        <w:r w:rsidRPr="009B6635">
          <w:rPr>
            <w:rFonts w:ascii="Times New Roman" w:hAnsi="Times New Roman" w:cs="Times New Roman"/>
            <w:color w:val="0000FF"/>
            <w:sz w:val="20"/>
          </w:rPr>
          <w:t>N 533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(п. 1-1 </w:t>
      </w:r>
      <w:proofErr w:type="gramStart"/>
      <w:r w:rsidRPr="009B6635">
        <w:rPr>
          <w:rFonts w:ascii="Times New Roman" w:hAnsi="Times New Roman" w:cs="Times New Roman"/>
          <w:sz w:val="20"/>
        </w:rPr>
        <w:t>введен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</w:t>
      </w:r>
      <w:hyperlink r:id="rId62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18.03.2022 N 373)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2. Установить, что: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84"/>
      <w:bookmarkEnd w:id="28"/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2.1. оказание мер социальной поддержки, установленных в </w:t>
      </w:r>
      <w:hyperlink w:anchor="P18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осуществляется по заявлению заинтересованного лица, за исключением мер социальной поддержки, установленных </w:t>
      </w:r>
      <w:hyperlink w:anchor="P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абзацами вторым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пятым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восьмым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девятым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четырнадцатым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шестнадцатым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семнадцатым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двадцать четвертым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5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двадцать шестым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6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тридцать вторым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20.03.2019 </w:t>
      </w:r>
      <w:hyperlink r:id="rId63" w:history="1">
        <w:r w:rsidRPr="009B6635">
          <w:rPr>
            <w:rFonts w:ascii="Times New Roman" w:hAnsi="Times New Roman" w:cs="Times New Roman"/>
            <w:color w:val="0000FF"/>
            <w:sz w:val="20"/>
          </w:rPr>
          <w:t>N 128</w:t>
        </w:r>
      </w:hyperlink>
      <w:r w:rsidRPr="009B6635">
        <w:rPr>
          <w:rFonts w:ascii="Times New Roman" w:hAnsi="Times New Roman" w:cs="Times New Roman"/>
          <w:sz w:val="20"/>
        </w:rPr>
        <w:t xml:space="preserve">, от 11.09.2019 </w:t>
      </w:r>
      <w:hyperlink r:id="rId64" w:history="1">
        <w:r w:rsidRPr="009B6635">
          <w:rPr>
            <w:rFonts w:ascii="Times New Roman" w:hAnsi="Times New Roman" w:cs="Times New Roman"/>
            <w:color w:val="0000FF"/>
            <w:sz w:val="20"/>
          </w:rPr>
          <w:t>N 147</w:t>
        </w:r>
      </w:hyperlink>
      <w:r w:rsidRPr="009B6635">
        <w:rPr>
          <w:rFonts w:ascii="Times New Roman" w:hAnsi="Times New Roman" w:cs="Times New Roman"/>
          <w:sz w:val="20"/>
        </w:rPr>
        <w:t xml:space="preserve">, от 18.03.2022 </w:t>
      </w:r>
      <w:hyperlink r:id="rId65" w:history="1">
        <w:r w:rsidRPr="009B6635">
          <w:rPr>
            <w:rFonts w:ascii="Times New Roman" w:hAnsi="Times New Roman" w:cs="Times New Roman"/>
            <w:color w:val="0000FF"/>
            <w:sz w:val="20"/>
          </w:rPr>
          <w:t>N 373</w:t>
        </w:r>
      </w:hyperlink>
      <w:r w:rsidRPr="009B6635">
        <w:rPr>
          <w:rFonts w:ascii="Times New Roman" w:hAnsi="Times New Roman" w:cs="Times New Roman"/>
          <w:sz w:val="20"/>
        </w:rPr>
        <w:t xml:space="preserve">, от 22.12.2022 </w:t>
      </w:r>
      <w:hyperlink r:id="rId66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 xml:space="preserve">, </w:t>
      </w:r>
      <w:proofErr w:type="gramStart"/>
      <w:r w:rsidRPr="009B6635">
        <w:rPr>
          <w:rFonts w:ascii="Times New Roman" w:hAnsi="Times New Roman" w:cs="Times New Roman"/>
          <w:sz w:val="20"/>
        </w:rPr>
        <w:t>от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20.10.2023 </w:t>
      </w:r>
      <w:hyperlink r:id="rId67" w:history="1">
        <w:r w:rsidRPr="009B6635">
          <w:rPr>
            <w:rFonts w:ascii="Times New Roman" w:hAnsi="Times New Roman" w:cs="Times New Roman"/>
            <w:color w:val="0000FF"/>
            <w:sz w:val="20"/>
          </w:rPr>
          <w:t>N 533</w:t>
        </w:r>
      </w:hyperlink>
      <w:r w:rsidRPr="009B6635">
        <w:rPr>
          <w:rFonts w:ascii="Times New Roman" w:hAnsi="Times New Roman" w:cs="Times New Roman"/>
          <w:sz w:val="20"/>
        </w:rPr>
        <w:t xml:space="preserve">, от 04.04.2024 </w:t>
      </w:r>
      <w:hyperlink r:id="rId68" w:history="1">
        <w:r w:rsidRPr="009B6635">
          <w:rPr>
            <w:rFonts w:ascii="Times New Roman" w:hAnsi="Times New Roman" w:cs="Times New Roman"/>
            <w:color w:val="0000FF"/>
            <w:sz w:val="20"/>
          </w:rPr>
          <w:t>N 29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 к заявлению, указанному в </w:t>
      </w:r>
      <w:hyperlink w:anchor="P84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подпункте 2.1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пункта, прилагаются: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2.2.1. для оказания меры социальной поддержки, указанной в </w:t>
      </w:r>
      <w:hyperlink w:anchor="P2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шестом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свидетельства о рождении детей и справка о занимаемом в данном населенном пункте жилом помещении, месте жительства и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составе семьи;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2.2.1 в ред. </w:t>
      </w:r>
      <w:hyperlink r:id="rId69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2.2.2. для оказания меры социальной поддержки, указанной в </w:t>
      </w:r>
      <w:hyperlink w:anchor="P28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седьмом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справки об обучении в детском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интернатном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учреждении, об обучении в учреждениях среднего специального или высшего образования;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70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18.02.2025 N 121)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2.2.3. для оказания меры социальной поддержки, указанной в </w:t>
      </w:r>
      <w:hyperlink w:anchor="P3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одиннадцатом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документы, являющиеся основанием для отнесения к членам семей погибших, - для членов семей погибших при трагедии на станции метро "Немига" из числа ветеранов, инвалидов, пожилых людей, зарегистрированных по месту жительства в Республике Беларусь; для членов семей погибших в результате акта терроризма на станции метро "Октябрьская" из числа ветеранов, инвалидов, пожилых людей, зарегистрированных по месту жительства в Республике Беларусь;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документы, подтверждающие право на социальные льготы, - для семей военнослужащих, погибших (умерших)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воинской службы (служебных обязанностей); для ветеранов, инвалидов;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2.2.4. для оказания меры социальной поддержки, указанной в </w:t>
      </w:r>
      <w:hyperlink w:anchor="P3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двенадцатом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документы, являющиеся основанием для отнесения к членам семей погибших, - для членов семей погибших при трагедии на станции метро "Немига" из числа ветеранов, инвалидов, пожилых людей, зарегистрированных по месту жительства в Республике Беларусь; для членов семей погибших в результате акта терроризма на станции метро "Октябрьская" из числа ветеранов, инвалидов, пожилых людей, зарегистрированных по месту жительства в Республике Беларусь;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документы, подтверждающие право на социальные льготы, - для родителей, супругов, не вступивших в новый брак, погибших (умерших) военнослужащих, лиц начальствующего и рядового состава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военной службы (служебных обязанностей); для ветеранов, инвалидов;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акты сдачи-приемки работ, выполненных на основании договоров возмездного оказания услуг;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2.2.5. для оказания меры социальной поддержки, указанной в </w:t>
      </w:r>
      <w:hyperlink w:anchor="P3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тринадцатом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документы, подтверждающие право на социальные льготы, - для неработающих и не зарегистрированных в качестве индивидуальных предпринимателей одиноких и одиноко проживающих инвалидов I и II группы;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lastRenderedPageBreak/>
        <w:t xml:space="preserve">2.2.6. для оказания меры социальной поддержки, указанной в </w:t>
      </w:r>
      <w:hyperlink w:anchor="P3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пятнадцатом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документы, подтверждающие право на социальные льготы, - для родителей, супругов, не вступивших в новый брак, погибших (умерших) военнослужащих, лиц начальствующего и рядового состава при выполнении воинского или служебного долга в Афганистане либо в других государствах, где велись боевые действия, или при исполнении обязанностей военной службы (служебных обязанностей); для инвалидов, ветеранов, участников Великой Отечественной войны;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акты сдачи-приемки работ с указанием вида и стоимости проведенного ремонта и (или) документы, подтверждающие фактические затраты на проведение ремонтных работ и приобретение материалов в течение 12 месяцев, предшествующих дате обращения;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7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2.2.7. для оказания меры социальной поддержки, указанной в </w:t>
      </w:r>
      <w:hyperlink w:anchor="P4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восемнадцатом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документ, подтверждающий необходимость прохождения курса медико-психологической реабилитации;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документ, подтверждающий право на социальные льготы;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2.2.8. для оказания меры социальной поддержки, указанной в </w:t>
      </w:r>
      <w:hyperlink w:anchor="P6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тридцать первом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решения: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11.09.2019 </w:t>
      </w:r>
      <w:hyperlink r:id="rId72" w:history="1">
        <w:r w:rsidRPr="009B6635">
          <w:rPr>
            <w:rFonts w:ascii="Times New Roman" w:hAnsi="Times New Roman" w:cs="Times New Roman"/>
            <w:color w:val="0000FF"/>
            <w:sz w:val="20"/>
          </w:rPr>
          <w:t>N 147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20.10.2023 </w:t>
      </w:r>
      <w:hyperlink r:id="rId73" w:history="1">
        <w:r w:rsidRPr="009B6635">
          <w:rPr>
            <w:rFonts w:ascii="Times New Roman" w:hAnsi="Times New Roman" w:cs="Times New Roman"/>
            <w:color w:val="0000FF"/>
            <w:sz w:val="20"/>
          </w:rPr>
          <w:t>N 533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документы, подтверждающие наличие троих и более детей;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документ, подтверждающий обучение в учреждениях общего среднего и специального образования (на уровне общего среднего образования);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2.2.9. для оказания меры социальной поддержки, указанной в абзаце тридцать третьем пункта 1 настоящего решения, документы, являющиеся основанием для отнесения к членам семей погибших, - для членов семей погибших при трагедии на станции метро "Немига" из числа неработающих пожилых родителей и не вступивших в новый брак супругов, зарегистрированных по месту жительства в г. Минске;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для членов семей погибших в результате акта терроризма на станции метро "Октябрьская" из числа неработающих пожилых родителей и не вступивших в новый брак супругов, зарегистрированных по месту жительства в г. Минске;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2.2.9 </w:t>
      </w:r>
      <w:proofErr w:type="gramStart"/>
      <w:r w:rsidRPr="009B6635">
        <w:rPr>
          <w:rFonts w:ascii="Times New Roman" w:hAnsi="Times New Roman" w:cs="Times New Roman"/>
          <w:sz w:val="20"/>
        </w:rPr>
        <w:t>введен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</w:t>
      </w:r>
      <w:hyperlink r:id="rId74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19.07.2024 N 55)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2.3. заявления (ходатайства) об оказании мер социальной поддержки рассматриваются в течение 5 рабочих дней со дня их подачи;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2.4. меры социальной поддержки оказываются не позднее 10 рабочих дней после принятия решения об их оказании;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2.5. при наличии права на оказание нескольких мер социальной поддержки в виде ежемесячных доплат, предусмотренных </w:t>
      </w:r>
      <w:hyperlink w:anchor="P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абзацами вторым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4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четвертым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восьмым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девятым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доплата производится по одному из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указанных оснований в наибольшем размере;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2.6. в случае наступления обстоятельств, влекущих прекращение оказания мер социальной поддержки в виде ежемесячных доплат (выплат), оказание данных мер прекращается с первого числа месяца, следующего за месяцем наступления соответствующих обстоятельств;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2.7. меры социальной поддержки, установленные </w:t>
      </w:r>
      <w:hyperlink w:anchor="P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абзацами вторым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шестым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&lt;*&gt;, </w:t>
      </w:r>
      <w:hyperlink w:anchor="P3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восьмым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девятым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оказываются со дня наступления обстоятельств, являющихся основанием для получения соответствующих мер социальной поддержки, и назначаются на период их получения;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75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&lt;*&gt; Днем наступления обстоятельств, являющихся основанием для получения меры социальной поддержки, указанной в </w:t>
      </w:r>
      <w:hyperlink w:anchor="P2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шестом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является дата регистрации детей по месту жительства в городе Минске.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(сноска &lt;*&gt; введена </w:t>
      </w:r>
      <w:hyperlink r:id="rId76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2.8. для оказания меры социальной поддержки, указанной в </w:t>
      </w:r>
      <w:hyperlink w:anchor="P37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тринадцатом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стоимость талона для оплаты питания составляет 1,7 процента БПМ, действующего на дату подачи заявления;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24.12.2020 </w:t>
      </w:r>
      <w:hyperlink r:id="rId77" w:history="1">
        <w:r w:rsidRPr="009B6635">
          <w:rPr>
            <w:rFonts w:ascii="Times New Roman" w:hAnsi="Times New Roman" w:cs="Times New Roman"/>
            <w:color w:val="0000FF"/>
            <w:sz w:val="20"/>
          </w:rPr>
          <w:t>N 258</w:t>
        </w:r>
      </w:hyperlink>
      <w:r w:rsidRPr="009B6635">
        <w:rPr>
          <w:rFonts w:ascii="Times New Roman" w:hAnsi="Times New Roman" w:cs="Times New Roman"/>
          <w:sz w:val="20"/>
        </w:rPr>
        <w:t xml:space="preserve">, от 22.12.2022 </w:t>
      </w:r>
      <w:hyperlink r:id="rId78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2.9. оказание меры социальной поддержки, указанной в </w:t>
      </w:r>
      <w:hyperlink w:anchor="P3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четырнадцатом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осуществляется на основании договора, заключенного территориальными центрами социального обслуживания населения г. Минска (далее - ТЦСОН) с транспортной организацией, и акта выполненных работ с учетом оплаты, произведенной гражданами.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Мера социальной поддержки, указанная в </w:t>
      </w:r>
      <w:hyperlink w:anchor="P37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четырнадцатом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предоставляется на основании документа, подтверждающего право на социальные льготы, заключения врачебно-консультационной комиссии или индивидуальной программы реабилитации,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инвалида, - для инвалидов, использующих при передвижении инвалидную кресло-коляску, на платной основе - при предъявлении квитанции об уплате денежных средств на расчетный счет транспортной организации за оказанную услугу в порядке очередности поступления заявок и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производится ежедневно в пределах г. Минска и Минского района с 8.00 до 20.00 (выезд транспортного средства может осуществляться в другое время, при этом продолжительность его работы составляет не более 12 часов) для обеспечения доставки от места жительства &lt;**&gt; или объекта социальной инфраструктуры к объектам социальной инфраструктуры г. Минска и Минского района и обратно к месту жительства или объекту социальной инфраструктуры: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</w:t>
      </w:r>
      <w:hyperlink r:id="rId79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20.12.2024 </w:t>
      </w:r>
      <w:hyperlink r:id="rId80" w:history="1">
        <w:r w:rsidRPr="009B6635">
          <w:rPr>
            <w:rFonts w:ascii="Times New Roman" w:hAnsi="Times New Roman" w:cs="Times New Roman"/>
            <w:color w:val="0000FF"/>
            <w:sz w:val="20"/>
          </w:rPr>
          <w:t>N 108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&lt;**&gt; Для целей настоящего абзаца под местом жительства лица, зарегистрированного по месту жительства в г. Минске, понимается место его </w:t>
      </w:r>
      <w:r w:rsidRPr="009B6635">
        <w:rPr>
          <w:rFonts w:ascii="Times New Roman" w:hAnsi="Times New Roman" w:cs="Times New Roman"/>
          <w:sz w:val="26"/>
          <w:szCs w:val="26"/>
        </w:rPr>
        <w:lastRenderedPageBreak/>
        <w:t>фактического проживания г. Минске.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(сноска &lt;**&gt; введена </w:t>
      </w:r>
      <w:hyperlink r:id="rId8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учреждения здравоохранения не более 5 раз в течение месяца (за исключением доставки для оказания срочной (неотложной) медицинской помощи);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оздоровительные и реабилитационные комплексы и центры согласно направлениям учреждений здравоохранения (для детей-инвалидов в возрасте до 18 лет и инвалидов I группы);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82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аптеки, розничные торговые объекты по реализации непродовольственных товаров, на объекты бытового обслуживания, в организации, осуществляющие эксплуатацию жилищного фонда и (или) предоставляющие жилищно-коммунальные услуги, нотариальные конторы (нотариальные бюро), юридические консультации, на авт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и железнодорожные вокзалы, в аэропорт, банки, организации связи, государственные органы, ТЦСОН, организации культуры (музеи, театры, кинотеатры, выставочные залы, цирки и другие), места проведения культурно-массовых и спортивных мероприятий, объекты общественного питания, физкультурно-оздоровительные комплексы и физкультурно-оздоровительные центры не более 2 раз в течение месяца;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83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на кладбища не более 2 раз в течение года;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учреждения здравоохранения к месту оказания специализированной медицинской помощи для проведения процедуры гемодиализа без ограничения количества поездок;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в отделения, оказывающие услуги в форме полустационарного социального обслуживания, государственного учреждения "Минский городской центр социального обслуживания семьи и детей", ТЦСОН, учреждений социального обслуживания, осуществляющих стационарное социальное обслуживание, подчиненных комитету по труду, занятости и социальной защите Минского городского исполнительного комитета (для инвалидов, постоянно посещающих отделения на условиях договоров), без ограничения количества поездок;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84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учреждения среднего специального или высшего образования (для учащихся в заочной, в том числе дистанционной, форме получения образования) без ограничения количества поездок;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85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18.02.2025 N 121)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>в учреждения высшего образования (для инвалидов, использующих при передвижении инвалидную кресло-коляску, обучающихся в этих учреждениях в дневной форме получения образования) не более 2 раз в неделю.</w:t>
      </w:r>
      <w:proofErr w:type="gramEnd"/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(в ред. </w:t>
      </w:r>
      <w:hyperlink r:id="rId86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абзац исключен. - </w:t>
      </w:r>
      <w:hyperlink r:id="rId87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 транспортные услуги не включается: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помощь в транспортировке и передвижении до транспортного средства;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lastRenderedPageBreak/>
        <w:t>помощь в межэтажной транспортировке, передвижении по месту нахождения;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2.10. оказание меры социальной поддержки, указанной в </w:t>
      </w:r>
      <w:hyperlink w:anchor="P3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пятнадцатом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с учетом средств, затраченных на ремонт мест общего пользования в случае, если заявитель проживает в жилом помещении, заселенном несколькими нанимателями или находящемся в общей долевой собственности;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2.11. оказание мер социальной поддержки, указанных в </w:t>
      </w:r>
      <w:hyperlink w:anchor="P4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абзацах восемнадцатом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49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осуществляется на основании договора, заключенного комитетом по труду, занятости и социальной защите Минского городского исполнительного комитета с реабилитационным центром;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2.12. оказание меры социальной поддержки, указанной в </w:t>
      </w:r>
      <w:hyperlink w:anchor="P5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двадцать пятом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на основании ходатайства соответствующего структурного подразделения администраций районов в г. Минске о необходимости направления несовершеннолетнего в оздоровительный лагерь с круглосуточным пребыванием или по профилям, направлениям деятельности (военно-патриотическому, оборонно-спортивному) для организации его отдыха и реабилитации и (или) копии решения совета по профилактике безнадзорности и правонарушений несовершеннолетних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учреждения образования о признании его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находящимся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в социально опасном положении;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2.13. оказание мер социальной поддержки, указанных в </w:t>
      </w:r>
      <w:hyperlink w:anchor="P52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абзацах двадцать втором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двадцать третьем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путем перечисления средств бюджета г. Минска на текущий (расчетный) банковский счет санаторно-курортного и (или) оздоровительного учреждения на основании: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договора на оздоровление детей-инвалидов с учетом сопровождения;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счета-фактуры на оплату стоимости путевки из средств бюджета г. Минска, предоставляемой санаторно-курортным и (или) оздоровительным учреждением;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6635">
        <w:rPr>
          <w:rFonts w:ascii="Times New Roman" w:hAnsi="Times New Roman" w:cs="Times New Roman"/>
          <w:sz w:val="26"/>
          <w:szCs w:val="26"/>
        </w:rPr>
        <w:t xml:space="preserve">2.14. оказание меры социальной поддержки, указанной в </w:t>
      </w:r>
      <w:hyperlink w:anchor="P57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двадцать шестом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на основании ходатайства соответствующего структурного подразделения администраций районов в г. Минске, Минского городского исполнительного комитета о необходимости направления ребенка для оздоровления, отдыха и получения дополнительных возможностей для развития его способностей, а также документов, подтверждающих достижение детьми высоких показателей;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2.15. оказание меры социальной поддержки, указанной в </w:t>
      </w:r>
      <w:hyperlink w:anchor="P6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двадцать восьмом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путем перечисления части средств бюджета г. Минска на текущий (расчетный) банковский счет оздоровительного лагеря на основании: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выписки из протокола комиссии по оздоровлению и санаторно-курортному лечению населения (копии протокола) о выделении путевки в оздоровительный лагерь;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договора на приобретение путевки в оздоровительный лагерь;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lastRenderedPageBreak/>
        <w:t>счета-фактуры на оплату части стоимости путевки в оздоровительный лагерь из средств бюджета г. Минска;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2.16. оказание меры социальной поддержки, указанной в </w:t>
      </w:r>
      <w:hyperlink w:anchor="P63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двадцать девятом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 на основании предоставления в учреждения образования документов, подтверждающих принадлежность детей к указанным категориям;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2.16 в ред. </w:t>
      </w:r>
      <w:hyperlink r:id="rId88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20.10.2023 N 533)</w:t>
      </w:r>
    </w:p>
    <w:p w:rsidR="000E6B15" w:rsidRPr="009B6635" w:rsidRDefault="000E6B1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2.16-1. Исключен. - </w:t>
      </w:r>
      <w:hyperlink r:id="rId89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20.10.2023 N 533.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2.17. оказание меры социальной поддержки, указанной в </w:t>
      </w:r>
      <w:hyperlink w:anchor="P66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тридцать первом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производится: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(в ред. решений </w:t>
      </w:r>
      <w:proofErr w:type="spellStart"/>
      <w:r w:rsidRPr="009B6635">
        <w:rPr>
          <w:rFonts w:ascii="Times New Roman" w:hAnsi="Times New Roman" w:cs="Times New Roman"/>
          <w:sz w:val="26"/>
          <w:szCs w:val="26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6"/>
          <w:szCs w:val="26"/>
        </w:rPr>
        <w:t xml:space="preserve"> от 11.09.2019 </w:t>
      </w:r>
      <w:hyperlink r:id="rId9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N 147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от 20.10.2023 </w:t>
      </w:r>
      <w:hyperlink r:id="rId9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N 533</w:t>
        </w:r>
      </w:hyperlink>
      <w:r w:rsidRPr="009B6635">
        <w:rPr>
          <w:rFonts w:ascii="Times New Roman" w:hAnsi="Times New Roman" w:cs="Times New Roman"/>
          <w:sz w:val="26"/>
          <w:szCs w:val="26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при обучении ребенка в учреждениях общего среднего и специального образования (на уровне общего среднего образования) в г. Минске - управлениями по образованию администраций районов в г. Минске по месту нахождения учреждения образования;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при обучении ребенка в учреждениях общего среднего и специального образования (на уровне общего среднего образования) не в г. Минске - управлениями по образованию администраций районов в г. Минске по месту регистрации ребенка;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семьям, воспитывающим троих и более детей и имеющим статус многодетной семьи по 30 сентября включительно;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(абзац введен </w:t>
      </w:r>
      <w:hyperlink r:id="rId92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24.03.2023 N 480; в ред. </w:t>
      </w:r>
      <w:hyperlink r:id="rId93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20.12.2024 N 108)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2.17-1. исключен;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gramStart"/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>. 2.17-1 исключен.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- </w:t>
      </w:r>
      <w:hyperlink r:id="rId94" w:history="1">
        <w:proofErr w:type="gramStart"/>
        <w:r w:rsidRPr="009B6635">
          <w:rPr>
            <w:rFonts w:ascii="Times New Roman" w:hAnsi="Times New Roman" w:cs="Times New Roman"/>
            <w:color w:val="0000FF"/>
            <w:sz w:val="20"/>
          </w:rPr>
          <w:t>Решение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  <w:proofErr w:type="gramEnd"/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2.17-2. оказание меры социальной поддержки, указанной в </w:t>
      </w:r>
      <w:hyperlink w:anchor="P7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 тридцать втором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осуществляется на основании билета учащегося, подтверждающего его обучение в соответствующем учреждении образования г. Минска или Минского района Минской области;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2.17-2 </w:t>
      </w:r>
      <w:proofErr w:type="gramStart"/>
      <w:r w:rsidRPr="009B6635">
        <w:rPr>
          <w:rFonts w:ascii="Times New Roman" w:hAnsi="Times New Roman" w:cs="Times New Roman"/>
          <w:sz w:val="20"/>
        </w:rPr>
        <w:t>введен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</w:t>
      </w:r>
      <w:hyperlink r:id="rId95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18.03.2022 N 373; в ред. решений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</w:t>
      </w:r>
      <w:hyperlink r:id="rId96" w:history="1">
        <w:r w:rsidRPr="009B6635">
          <w:rPr>
            <w:rFonts w:ascii="Times New Roman" w:hAnsi="Times New Roman" w:cs="Times New Roman"/>
            <w:color w:val="0000FF"/>
            <w:sz w:val="20"/>
          </w:rPr>
          <w:t>N 449</w:t>
        </w:r>
      </w:hyperlink>
      <w:r w:rsidRPr="009B6635">
        <w:rPr>
          <w:rFonts w:ascii="Times New Roman" w:hAnsi="Times New Roman" w:cs="Times New Roman"/>
          <w:sz w:val="20"/>
        </w:rPr>
        <w:t xml:space="preserve">, от 24.03.2023 </w:t>
      </w:r>
      <w:hyperlink r:id="rId97" w:history="1">
        <w:r w:rsidRPr="009B6635">
          <w:rPr>
            <w:rFonts w:ascii="Times New Roman" w:hAnsi="Times New Roman" w:cs="Times New Roman"/>
            <w:color w:val="0000FF"/>
            <w:sz w:val="20"/>
          </w:rPr>
          <w:t>N 480</w:t>
        </w:r>
      </w:hyperlink>
      <w:r w:rsidRPr="009B6635">
        <w:rPr>
          <w:rFonts w:ascii="Times New Roman" w:hAnsi="Times New Roman" w:cs="Times New Roman"/>
          <w:sz w:val="20"/>
        </w:rPr>
        <w:t xml:space="preserve">, от 20.10.2023 </w:t>
      </w:r>
      <w:hyperlink r:id="rId98" w:history="1">
        <w:r w:rsidRPr="009B6635">
          <w:rPr>
            <w:rFonts w:ascii="Times New Roman" w:hAnsi="Times New Roman" w:cs="Times New Roman"/>
            <w:color w:val="0000FF"/>
            <w:sz w:val="20"/>
          </w:rPr>
          <w:t>N 533</w:t>
        </w:r>
      </w:hyperlink>
      <w:r w:rsidRPr="009B6635">
        <w:rPr>
          <w:rFonts w:ascii="Times New Roman" w:hAnsi="Times New Roman" w:cs="Times New Roman"/>
          <w:sz w:val="20"/>
        </w:rPr>
        <w:t>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2.18. за осуществление действий, связанных с рассмотрением заявления (ходатайства), иных документов и оказанием мер социальной поддержки, установленных в </w:t>
      </w:r>
      <w:hyperlink w:anchor="P18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плата не взимается;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2.19. в случае смерти лица, имевшего право на оказание мер социальной поддержки, определенных в </w:t>
      </w:r>
      <w:hyperlink w:anchor="P20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абзацах втором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пятом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8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седьмом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двенадцатом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1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пятнадцатом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выплаты членам семьи (опекуну (попечителю)) не производятся;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2.19 </w:t>
      </w:r>
      <w:proofErr w:type="gramStart"/>
      <w:r w:rsidRPr="009B6635">
        <w:rPr>
          <w:rFonts w:ascii="Times New Roman" w:hAnsi="Times New Roman" w:cs="Times New Roman"/>
          <w:sz w:val="20"/>
        </w:rPr>
        <w:t>введен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</w:t>
      </w:r>
      <w:hyperlink r:id="rId99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22.12.2022 N 449)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 xml:space="preserve">(п. 2 в ред. </w:t>
      </w:r>
      <w:hyperlink r:id="rId100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решения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21.12.2018 N 94)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2.20. для оказания меры социальной поддержки, установленной </w:t>
      </w:r>
      <w:hyperlink w:anchor="P5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абзацем двадцать четвертым пункта 1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решения, организация, с которой работник, претендующий на получение меры социальной поддержки, состоит в трудовых отношениях, представляет в организацию, уполномоченную решением Минского городского исполнительного комитета: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lastRenderedPageBreak/>
        <w:t>письмо за подписью руководителя с указанием следующих сведений: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фамилия, собственное имя, отчество (если таковое имеется) работников, в отношении которых осуществляется оплата части стоимости путевки за счет средств бюджета г. Минска;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место нахождения организации;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источник финансирования (обеспечения функционирования) организации (получения субсидии для организаций, получающих субсидии, работники которых приравнены по оплате труда к работникам бюджетных организаций);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для организаций с местом нахождения за пределами г. Минска дополнительно указывается, в чьей собственности находится имущество организации;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182"/>
      <w:bookmarkEnd w:id="29"/>
      <w:r w:rsidRPr="009B6635">
        <w:rPr>
          <w:rFonts w:ascii="Times New Roman" w:hAnsi="Times New Roman" w:cs="Times New Roman"/>
          <w:sz w:val="26"/>
          <w:szCs w:val="26"/>
        </w:rPr>
        <w:t>договор между оздоровительным лагерем (собственником лагеря) и организацией, уполномоченной осуществлять оплату части стоимости путевки за счет средств бюджета г. Минска, счет-фактура;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копия свидетельства о рождении ребенка;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справка о занимаемом в данном населенном пункте жилом помещении, месте жительства и составе семьи (с указанием сведений о месте жительства работника);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185"/>
      <w:bookmarkEnd w:id="30"/>
      <w:r w:rsidRPr="009B6635">
        <w:rPr>
          <w:rFonts w:ascii="Times New Roman" w:hAnsi="Times New Roman" w:cs="Times New Roman"/>
          <w:sz w:val="26"/>
          <w:szCs w:val="26"/>
        </w:rPr>
        <w:t xml:space="preserve">письмо </w:t>
      </w:r>
      <w:proofErr w:type="gramStart"/>
      <w:r w:rsidRPr="009B6635">
        <w:rPr>
          <w:rFonts w:ascii="Times New Roman" w:hAnsi="Times New Roman" w:cs="Times New Roman"/>
          <w:sz w:val="26"/>
          <w:szCs w:val="26"/>
        </w:rPr>
        <w:t>с места работы второго родителя о необеспеченности ребенка в текущем году путевкой в оздоровительный лагерь с круглосуточным пребыванием</w:t>
      </w:r>
      <w:proofErr w:type="gramEnd"/>
      <w:r w:rsidRPr="009B6635">
        <w:rPr>
          <w:rFonts w:ascii="Times New Roman" w:hAnsi="Times New Roman" w:cs="Times New Roman"/>
          <w:sz w:val="26"/>
          <w:szCs w:val="26"/>
        </w:rPr>
        <w:t xml:space="preserve"> с оплатой части стоимости путевки за счет средств бюджета г. Минска (при направлении ребенка в оздоровительный лагерь на 1 смену письмо не предоставляется). В случае невозможности представления данного письма работник подает письменное заявление с указанием причин непредставления письма, а также сведения о необеспеченности ребенка в текущем году путевкой в лагерь с круглосуточным пребыванием с оплатой части стоимости путевки за счет средств бюджета г. Минска.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hyperlink w:anchor="P182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абзацами седьмым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85" w:history="1">
        <w:r w:rsidRPr="009B6635">
          <w:rPr>
            <w:rFonts w:ascii="Times New Roman" w:hAnsi="Times New Roman" w:cs="Times New Roman"/>
            <w:color w:val="0000FF"/>
            <w:sz w:val="26"/>
            <w:szCs w:val="26"/>
          </w:rPr>
          <w:t>десятым части первой</w:t>
        </w:r>
      </w:hyperlink>
      <w:r w:rsidRPr="009B6635">
        <w:rPr>
          <w:rFonts w:ascii="Times New Roman" w:hAnsi="Times New Roman" w:cs="Times New Roman"/>
          <w:sz w:val="26"/>
          <w:szCs w:val="26"/>
        </w:rPr>
        <w:t xml:space="preserve"> настоящего подпункта, предоставляются в отношении каждого работника, претендующего на получение меры социальной поддержки.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Руководитель организации, с которой работник, претендующий на получение меры социальной поддержки, состоит в трудовых отношениях, обеспечивает соблюдение установленного порядка представления документов и достоверность представляемых сведений.</w:t>
      </w:r>
    </w:p>
    <w:p w:rsidR="000E6B15" w:rsidRPr="009B6635" w:rsidRDefault="000E6B1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6635">
        <w:rPr>
          <w:rFonts w:ascii="Times New Roman" w:hAnsi="Times New Roman" w:cs="Times New Roman"/>
          <w:sz w:val="20"/>
        </w:rPr>
        <w:t>(</w:t>
      </w:r>
      <w:proofErr w:type="spellStart"/>
      <w:r w:rsidRPr="009B6635">
        <w:rPr>
          <w:rFonts w:ascii="Times New Roman" w:hAnsi="Times New Roman" w:cs="Times New Roman"/>
          <w:sz w:val="20"/>
        </w:rPr>
        <w:t>пп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. 2.20 </w:t>
      </w:r>
      <w:proofErr w:type="gramStart"/>
      <w:r w:rsidRPr="009B6635">
        <w:rPr>
          <w:rFonts w:ascii="Times New Roman" w:hAnsi="Times New Roman" w:cs="Times New Roman"/>
          <w:sz w:val="20"/>
        </w:rPr>
        <w:t>введен</w:t>
      </w:r>
      <w:proofErr w:type="gramEnd"/>
      <w:r w:rsidRPr="009B6635">
        <w:rPr>
          <w:rFonts w:ascii="Times New Roman" w:hAnsi="Times New Roman" w:cs="Times New Roman"/>
          <w:sz w:val="20"/>
        </w:rPr>
        <w:t xml:space="preserve"> </w:t>
      </w:r>
      <w:hyperlink r:id="rId101" w:history="1">
        <w:r w:rsidRPr="009B6635">
          <w:rPr>
            <w:rFonts w:ascii="Times New Roman" w:hAnsi="Times New Roman" w:cs="Times New Roman"/>
            <w:color w:val="0000FF"/>
            <w:sz w:val="20"/>
          </w:rPr>
          <w:t>решением</w:t>
        </w:r>
      </w:hyperlink>
      <w:r w:rsidRPr="009B663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B6635">
        <w:rPr>
          <w:rFonts w:ascii="Times New Roman" w:hAnsi="Times New Roman" w:cs="Times New Roman"/>
          <w:sz w:val="20"/>
        </w:rPr>
        <w:t>Мингорсовета</w:t>
      </w:r>
      <w:proofErr w:type="spellEnd"/>
      <w:r w:rsidRPr="009B6635">
        <w:rPr>
          <w:rFonts w:ascii="Times New Roman" w:hAnsi="Times New Roman" w:cs="Times New Roman"/>
          <w:sz w:val="20"/>
        </w:rPr>
        <w:t xml:space="preserve"> от 04.04.2024 N 29)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3. Настоящее решение подлежит обнародованию (опубликованию) в газете "Минский курьер".</w:t>
      </w:r>
    </w:p>
    <w:p w:rsidR="000E6B15" w:rsidRPr="009B6635" w:rsidRDefault="000E6B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635">
        <w:rPr>
          <w:rFonts w:ascii="Times New Roman" w:hAnsi="Times New Roman" w:cs="Times New Roman"/>
          <w:sz w:val="26"/>
          <w:szCs w:val="26"/>
        </w:rPr>
        <w:t>4. Настоящее решение вступает в силу с 1 января 2017 г.</w:t>
      </w:r>
    </w:p>
    <w:p w:rsidR="000E6B15" w:rsidRPr="009B6635" w:rsidRDefault="000E6B1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E6B15" w:rsidRPr="009B66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6B15" w:rsidRPr="009B6635" w:rsidRDefault="000E6B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B6635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6B15" w:rsidRPr="009B6635" w:rsidRDefault="000E6B1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B6635">
              <w:rPr>
                <w:rFonts w:ascii="Times New Roman" w:hAnsi="Times New Roman" w:cs="Times New Roman"/>
                <w:sz w:val="26"/>
                <w:szCs w:val="26"/>
              </w:rPr>
              <w:t>В.В.Панасюк</w:t>
            </w:r>
            <w:proofErr w:type="spellEnd"/>
          </w:p>
        </w:tc>
      </w:tr>
    </w:tbl>
    <w:p w:rsidR="000E6B15" w:rsidRPr="009B6635" w:rsidRDefault="000E6B1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0E6B15" w:rsidRPr="009B6635" w:rsidSect="009B6635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15"/>
    <w:rsid w:val="000E6B15"/>
    <w:rsid w:val="002F610B"/>
    <w:rsid w:val="00426F84"/>
    <w:rsid w:val="009B6635"/>
    <w:rsid w:val="009B74D9"/>
    <w:rsid w:val="00B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4C4D5715DA697AD2F3451F49E32306CB9CF1D68538D6D67E3FDCAFF4F2555EAD7DCBC5525A0E72DF8D30B70C07532B7AB0812E087FE420C436E9ABDBD71fF76J" TargetMode="External"/><Relationship Id="rId21" Type="http://schemas.openxmlformats.org/officeDocument/2006/relationships/hyperlink" Target="consultantplus://offline/ref=74C4D5715DA697AD2F3451F49E32306DB4D9713D00816464EEFDC7F4122F5DB3DBDEBB5A7AB7E064F4D20B77C5713BE8AE1D03B888FF5F12447786BFBFf776J" TargetMode="External"/><Relationship Id="rId42" Type="http://schemas.openxmlformats.org/officeDocument/2006/relationships/hyperlink" Target="consultantplus://offline/ref=74C4D5715DA697AD2F3451F49E32306DB4D9713D00816867EBF2CAF4122F5DB3DBDEBB5A7AB7E064F4D20B76C9773BE8AE1D03B888FF5F12447786BFBFf776J" TargetMode="External"/><Relationship Id="rId47" Type="http://schemas.openxmlformats.org/officeDocument/2006/relationships/hyperlink" Target="consultantplus://offline/ref=74C4D5715DA697AD2F3451F49E32306DB4D9713D00826D6DEEF1CAF4122F5DB3DBDEBB5A7AA5E03CF8D0086EC0732EBEFF5Bf573J" TargetMode="External"/><Relationship Id="rId63" Type="http://schemas.openxmlformats.org/officeDocument/2006/relationships/hyperlink" Target="consultantplus://offline/ref=74C4D5715DA697AD2F3451F49E32306CB9CF1D68538D6460EFF5C9FB4F2555EAD7DCBC5525A0E72DF8D30B70C07530B7AB0812E087FE420C436E9ABDBD71fF76J" TargetMode="External"/><Relationship Id="rId68" Type="http://schemas.openxmlformats.org/officeDocument/2006/relationships/hyperlink" Target="consultantplus://offline/ref=74C4D5715DA697AD2F3451F49E32306CB9CF1D68538D6D66EFF3C6FB4F2555EAD7DCBC5525A0E72DF8D30B70C07535B7AB0812E087FE420C436E9ABDBD71fF76J" TargetMode="External"/><Relationship Id="rId84" Type="http://schemas.openxmlformats.org/officeDocument/2006/relationships/hyperlink" Target="consultantplus://offline/ref=74C4D5715DA697AD2F3451F49E32306CB9CF1D68538D6D64E2F0CFF84F2555EAD7DCBC5525A0E72DF8D30B70C07731B7AB0812E087FE420C436E9ABDBD71fF76J" TargetMode="External"/><Relationship Id="rId89" Type="http://schemas.openxmlformats.org/officeDocument/2006/relationships/hyperlink" Target="consultantplus://offline/ref=74C4D5715DA697AD2F3451F49E32306CB9CF1D68538D6D66EBF7CDFE4F2555EAD7DCBC5525A0E72DF8D30B70C07538B7AB0812E087FE420C436E9ABDBD71fF76J" TargetMode="External"/><Relationship Id="rId16" Type="http://schemas.openxmlformats.org/officeDocument/2006/relationships/hyperlink" Target="consultantplus://offline/ref=74C4D5715DA697AD2F3451F49E32306CB9CF1D68538D6D66E3F5CCF94F2555EAD7DCBC5525A0E72DF8D30B70C07438B7AB0812E087FE420C436E9ABDBD71fF76J" TargetMode="External"/><Relationship Id="rId11" Type="http://schemas.openxmlformats.org/officeDocument/2006/relationships/hyperlink" Target="consultantplus://offline/ref=74C4D5715DA697AD2F3451F49E32306CB9CF1D68538D6D64E9F0C8FD4F2555EAD7DCBC5525A0E72DF8D30B70C07438B7AB0812E087FE420C436E9ABDBD71fF76J" TargetMode="External"/><Relationship Id="rId32" Type="http://schemas.openxmlformats.org/officeDocument/2006/relationships/hyperlink" Target="consultantplus://offline/ref=74C4D5715DA697AD2F3451F49E32306CB9CF1D68538D6D64E2F0CFF84F2555EAD7DCBC5525A0E72DF8D30B70C07532B7AB0812E087FE420C436E9ABDBD71fF76J" TargetMode="External"/><Relationship Id="rId37" Type="http://schemas.openxmlformats.org/officeDocument/2006/relationships/hyperlink" Target="consultantplus://offline/ref=74C4D5715DA697AD2F3451F49E32306CB9CF1D68538D6467E8F7C6FE4F2555EAD7DCBC5525A0E72DF8D30B70C07437B7AB0812E087FE420C436E9ABDBD71fF76J" TargetMode="External"/><Relationship Id="rId53" Type="http://schemas.openxmlformats.org/officeDocument/2006/relationships/hyperlink" Target="consultantplus://offline/ref=74C4D5715DA697AD2F3451F49E32306CB9CF1D68538D6D67EEF0CFF64F2555EAD7DCBC5525A0E72DF8D30B70C07531B7AB0812E087FE420C436E9ABDBD71fF76J" TargetMode="External"/><Relationship Id="rId58" Type="http://schemas.openxmlformats.org/officeDocument/2006/relationships/hyperlink" Target="consultantplus://offline/ref=74C4D5715DA697AD2F3451F49E32306CB9CF1D68538D6D66E3F5CCF94F2555EAD7DCBC5525A0E72DF8D30B70C07531B7AB0812E087FE420C436E9ABDBD71fF76J" TargetMode="External"/><Relationship Id="rId74" Type="http://schemas.openxmlformats.org/officeDocument/2006/relationships/hyperlink" Target="consultantplus://offline/ref=74C4D5715DA697AD2F3451F49E32306CB9CF1D68538D6D66E3F5CCF94F2555EAD7DCBC5525A0E72DF8D30B70C07532B7AB0812E087FE420C436E9ABDBD71fF76J" TargetMode="External"/><Relationship Id="rId79" Type="http://schemas.openxmlformats.org/officeDocument/2006/relationships/hyperlink" Target="consultantplus://offline/ref=74C4D5715DA697AD2F3451F49E32306CB9CF1D68538D6D64E2F0CFF84F2555EAD7DCBC5525A0E72DF8D30B70C07730B7AB0812E087FE420C436E9ABDBD71fF76J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74C4D5715DA697AD2F3451F49E32306CB9CF1D68538D6466EEFCCFF84F2555EAD7DCBC5525A0E72DF8D30B70C07434B7AB0812E087FE420C436E9ABDBD71fF76J" TargetMode="External"/><Relationship Id="rId90" Type="http://schemas.openxmlformats.org/officeDocument/2006/relationships/hyperlink" Target="consultantplus://offline/ref=74C4D5715DA697AD2F3451F49E32306CB9CF1D68538D6460EDF2CEFF4F2555EAD7DCBC5525A0E72DF8D30B70C07537B7AB0812E087FE420C436E9ABDBD71fF76J" TargetMode="External"/><Relationship Id="rId95" Type="http://schemas.openxmlformats.org/officeDocument/2006/relationships/hyperlink" Target="consultantplus://offline/ref=74C4D5715DA697AD2F3451F49E32306CB9CF1D68538D6D64E9F0C8FD4F2555EAD7DCBC5525A0E72DF8D30B70C07732B7AB0812E087FE420C436E9ABDBD71fF76J" TargetMode="External"/><Relationship Id="rId22" Type="http://schemas.openxmlformats.org/officeDocument/2006/relationships/hyperlink" Target="consultantplus://offline/ref=74C4D5715DA697AD2F3451F49E32306CB9CF1D68538D6460EAFDCEF94F2555EAD7DCBC5525A0E72DF8D30B70C07435B7AB0812E087FE420C436E9ABDBD71fF76J" TargetMode="External"/><Relationship Id="rId27" Type="http://schemas.openxmlformats.org/officeDocument/2006/relationships/hyperlink" Target="consultantplus://offline/ref=74C4D5715DA697AD2F3451F49E32306CB9CF1D68538D6D64E2F0CFF84F2555EAD7DCBC5525A0E72DF8D30B70C07530B7AB0812E087FE420C436E9ABDBD71fF76J" TargetMode="External"/><Relationship Id="rId43" Type="http://schemas.openxmlformats.org/officeDocument/2006/relationships/hyperlink" Target="consultantplus://offline/ref=74C4D5715DA697AD2F3451F49E32306CB9CF1D68538D6460EAFDCEF94F2555EAD7DCBC5525A0E72DF8D30B70C07439B7AB0812E087FE420C436E9ABDBD71fF76J" TargetMode="External"/><Relationship Id="rId48" Type="http://schemas.openxmlformats.org/officeDocument/2006/relationships/hyperlink" Target="consultantplus://offline/ref=74C4D5715DA697AD2F3451F49E32306CB9CF1D68538D6D66EFF3C6FB4F2555EAD7DCBC5525A0E72DF8D30B70C07532B7AB0812E087FE420C436E9ABDBD71fF76J" TargetMode="External"/><Relationship Id="rId64" Type="http://schemas.openxmlformats.org/officeDocument/2006/relationships/hyperlink" Target="consultantplus://offline/ref=74C4D5715DA697AD2F3451F49E32306CB9CF1D68538D6460EDF2CEFF4F2555EAD7DCBC5525A0E72DF8D30B70C07532B7AB0812E087FE420C436E9ABDBD71fF76J" TargetMode="External"/><Relationship Id="rId69" Type="http://schemas.openxmlformats.org/officeDocument/2006/relationships/hyperlink" Target="consultantplus://offline/ref=74C4D5715DA697AD2F3451F49E32306CB9CF1D68538D6D67E8F2C7FE4F2555EAD7DCBC5525A0E72DF8D30B70C07633B7AB0812E087FE420C436E9ABDBD71fF76J" TargetMode="External"/><Relationship Id="rId80" Type="http://schemas.openxmlformats.org/officeDocument/2006/relationships/hyperlink" Target="consultantplus://offline/ref=74C4D5715DA697AD2F3451F49E32306CB9CF1D68538D6D67E8F2C7FE4F2555EAD7DCBC5525A0E72DF8D30B70C07733B7AB0812E087FE420C436E9ABDBD71fF76J" TargetMode="External"/><Relationship Id="rId85" Type="http://schemas.openxmlformats.org/officeDocument/2006/relationships/hyperlink" Target="consultantplus://offline/ref=74C4D5715DA697AD2F3451F49E32306CB9CF1D68538D6D67EEF0CFF64F2555EAD7DCBC5525A0E72DF8D30B70C07533B7AB0812E087FE420C436E9ABDBD71fF76J" TargetMode="External"/><Relationship Id="rId12" Type="http://schemas.openxmlformats.org/officeDocument/2006/relationships/hyperlink" Target="consultantplus://offline/ref=74C4D5715DA697AD2F3451F49E32306CB9CF1D68538D6D64E2F0CFF84F2555EAD7DCBC5525A0E72DF8D30B70C07438B7AB0812E087FE420C436E9ABDBD71fF76J" TargetMode="External"/><Relationship Id="rId17" Type="http://schemas.openxmlformats.org/officeDocument/2006/relationships/hyperlink" Target="consultantplus://offline/ref=74C4D5715DA697AD2F3451F49E32306CB9CF1D68538D6D67E8F2C7FE4F2555EAD7DCBC5525A0E72DF8D30B70C07438B7AB0812E087FE420C436E9ABDBD71fF76J" TargetMode="External"/><Relationship Id="rId25" Type="http://schemas.openxmlformats.org/officeDocument/2006/relationships/hyperlink" Target="consultantplus://offline/ref=74C4D5715DA697AD2F3451F49E32306CB9CF1D68538D6460EAFDCEF94F2555EAD7DCBC5525A0E72DF8D30B70C07437B7AB0812E087FE420C436E9ABDBD71fF76J" TargetMode="External"/><Relationship Id="rId33" Type="http://schemas.openxmlformats.org/officeDocument/2006/relationships/hyperlink" Target="consultantplus://offline/ref=74C4D5715DA697AD2F3451F49E32306CB9CF1D68538D6566E9F4C7F4122F5DB3DBDEBB5A7AB7E064F4D20B70C1753BE8AE1D03B888FF5F12447786BFBFf776J" TargetMode="External"/><Relationship Id="rId38" Type="http://schemas.openxmlformats.org/officeDocument/2006/relationships/hyperlink" Target="consultantplus://offline/ref=74C4D5715DA697AD2F3451F49E32306CB9CF1D68538D6D67E8F2C7FE4F2555EAD7DCBC5525A0E72DF8D30B70C07533B7AB0812E087FE420C436E9ABDBD71fF76J" TargetMode="External"/><Relationship Id="rId46" Type="http://schemas.openxmlformats.org/officeDocument/2006/relationships/hyperlink" Target="consultantplus://offline/ref=74C4D5715DA697AD2F3451F49E32306CB9CF1D68538D6467E8F7C6FE4F2555EAD7DCBC5525A0E72DF8D30B70C07531B7AB0812E087FE420C436E9ABDBD71fF76J" TargetMode="External"/><Relationship Id="rId59" Type="http://schemas.openxmlformats.org/officeDocument/2006/relationships/hyperlink" Target="consultantplus://offline/ref=74C4D5715DA697AD2F3451F49E32306CB9CF1D68538D6D66EBF3C6F94F2555EAD7DCBC5525A0E72DF8D30B70C27533B7AB0812E087FE420C436E9ABDBD71fF76J" TargetMode="External"/><Relationship Id="rId67" Type="http://schemas.openxmlformats.org/officeDocument/2006/relationships/hyperlink" Target="consultantplus://offline/ref=74C4D5715DA697AD2F3451F49E32306CB9CF1D68538D6D66EBF7CDFE4F2555EAD7DCBC5525A0E72DF8D30B70C07534B7AB0812E087FE420C436E9ABDBD71fF76J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74C4D5715DA697AD2F3451F49E32306DB4D9713D00816A62EBF3CDF4122F5DB3DBDEBB5A7AB7E064F4D20B70C5723BE8AE1D03B888FF5F12447786BFBFf776J" TargetMode="External"/><Relationship Id="rId41" Type="http://schemas.openxmlformats.org/officeDocument/2006/relationships/hyperlink" Target="consultantplus://offline/ref=74C4D5715DA697AD2F3451F49E32306CB9CF1D68538D6566E9F4C7F4122F5DB3DBDEBB5A7AB7E064F4D20B70C1763BE8AE1D03B888FF5F12447786BFBFf776J" TargetMode="External"/><Relationship Id="rId54" Type="http://schemas.openxmlformats.org/officeDocument/2006/relationships/hyperlink" Target="consultantplus://offline/ref=74C4D5715DA697AD2F3451F49E32306CB9CF1D68538D6D66E3F5CCF94F2555EAD7DCBC5525A0E72DF8D30B70C07439B7AB0812E087FE420C436E9ABDBD71fF76J" TargetMode="External"/><Relationship Id="rId62" Type="http://schemas.openxmlformats.org/officeDocument/2006/relationships/hyperlink" Target="consultantplus://offline/ref=74C4D5715DA697AD2F3451F49E32306CB9CF1D68538D6D64E9F0C8FD4F2555EAD7DCBC5525A0E72DF8D30B70C07636B7AB0812E087FE420C436E9ABDBD71fF76J" TargetMode="External"/><Relationship Id="rId70" Type="http://schemas.openxmlformats.org/officeDocument/2006/relationships/hyperlink" Target="consultantplus://offline/ref=74C4D5715DA697AD2F3451F49E32306CB9CF1D68538D6D67EEF0CFF64F2555EAD7DCBC5525A0E72DF8D30B70C07533B7AB0812E087FE420C436E9ABDBD71fF76J" TargetMode="External"/><Relationship Id="rId75" Type="http://schemas.openxmlformats.org/officeDocument/2006/relationships/hyperlink" Target="consultantplus://offline/ref=74C4D5715DA697AD2F3451F49E32306CB9CF1D68538D6D67E8F2C7FE4F2555EAD7DCBC5525A0E72DF8D30B70C07637B7AB0812E087FE420C436E9ABDBD71fF76J" TargetMode="External"/><Relationship Id="rId83" Type="http://schemas.openxmlformats.org/officeDocument/2006/relationships/hyperlink" Target="consultantplus://offline/ref=74C4D5715DA697AD2F3451F49E32306CB9CF1D68538D6D67E8F2C7FE4F2555EAD7DCBC5525A0E72DF8D30B70C07739B7AB0812E087FE420C436E9ABDBD71fF76J" TargetMode="External"/><Relationship Id="rId88" Type="http://schemas.openxmlformats.org/officeDocument/2006/relationships/hyperlink" Target="consultantplus://offline/ref=74C4D5715DA697AD2F3451F49E32306CB9CF1D68538D6D66EBF7CDFE4F2555EAD7DCBC5525A0E72DF8D30B70C07536B7AB0812E087FE420C436E9ABDBD71fF76J" TargetMode="External"/><Relationship Id="rId91" Type="http://schemas.openxmlformats.org/officeDocument/2006/relationships/hyperlink" Target="consultantplus://offline/ref=74C4D5715DA697AD2F3451F49E32306CB9CF1D68538D6D66EBF7CDFE4F2555EAD7DCBC5525A0E72DF8D30B70C07539B7AB0812E087FE420C436E9ABDBD71fF76J" TargetMode="External"/><Relationship Id="rId96" Type="http://schemas.openxmlformats.org/officeDocument/2006/relationships/hyperlink" Target="consultantplus://offline/ref=74C4D5715DA697AD2F3451F49E32306CB9CF1D68538D6D64E2F0CFF84F2555EAD7DCBC5525A0E72DF8D30B70C07736B7AB0812E087FE420C436E9ABDBD71fF7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C4D5715DA697AD2F3451F49E32306CB9CF1D68538D6467E8F7C6FE4F2555EAD7DCBC5525A0E72DF8D30B70C07434B7AB0812E087FE420C436E9ABDBD71fF76J" TargetMode="External"/><Relationship Id="rId15" Type="http://schemas.openxmlformats.org/officeDocument/2006/relationships/hyperlink" Target="consultantplus://offline/ref=74C4D5715DA697AD2F3451F49E32306CB9CF1D68538D6D66EFF3C6FB4F2555EAD7DCBC5525A0E72DF8D30B70C07438B7AB0812E087FE420C436E9ABDBD71fF76J" TargetMode="External"/><Relationship Id="rId23" Type="http://schemas.openxmlformats.org/officeDocument/2006/relationships/hyperlink" Target="consultantplus://offline/ref=74C4D5715DA697AD2F3451F49E32306CB9CF1D68538D6D64E9F0C8FD4F2555EAD7DCBC5525A0E72DF8D30B70C07530B7AB0812E087FE420C436E9ABDBD71fF76J" TargetMode="External"/><Relationship Id="rId28" Type="http://schemas.openxmlformats.org/officeDocument/2006/relationships/hyperlink" Target="consultantplus://offline/ref=74C4D5715DA697AD2F3451F49E32306CB9CF1D68538D6466EEFCCFF84F2555EAD7DCBC5525A0E72DF8D30B70C07435B7AB0812E087FE420C436E9ABDBD71fF76J" TargetMode="External"/><Relationship Id="rId36" Type="http://schemas.openxmlformats.org/officeDocument/2006/relationships/hyperlink" Target="consultantplus://offline/ref=74C4D5715DA697AD2F3451F49E32306CB9CF1D68538D6D67E8F2C7FE4F2555EAD7DCBC5525A0E72DF8D30B70C07530B7AB0812E087FE420C436E9ABDBD71fF76J" TargetMode="External"/><Relationship Id="rId49" Type="http://schemas.openxmlformats.org/officeDocument/2006/relationships/hyperlink" Target="consultantplus://offline/ref=74C4D5715DA697AD2F3451F49E32306CB9CF1D68538D6D67E8F2C7FE4F2555EAD7DCBC5525A0E72DF8D30B70C07539B7AB0812E087FE420C436E9ABDBD71fF76J" TargetMode="External"/><Relationship Id="rId57" Type="http://schemas.openxmlformats.org/officeDocument/2006/relationships/hyperlink" Target="consultantplus://offline/ref=74C4D5715DA697AD2F3451F49E32306CB9CF1D68538D6D66EBF7CDFE4F2555EAD7DCBC5525A0E72DF8D30B70C07531B7AB0812E087FE420C436E9ABDBD71fF76J" TargetMode="External"/><Relationship Id="rId10" Type="http://schemas.openxmlformats.org/officeDocument/2006/relationships/hyperlink" Target="consultantplus://offline/ref=74C4D5715DA697AD2F3451F49E32306CB9CF1D68538D6566E9F4C7F4122F5DB3DBDEBB5A7AB7E064F4D20B70C07C3BE8AE1D03B888FF5F12447786BFBFf776J" TargetMode="External"/><Relationship Id="rId31" Type="http://schemas.openxmlformats.org/officeDocument/2006/relationships/hyperlink" Target="consultantplus://offline/ref=74C4D5715DA697AD2F3451F49E32306CB9CF1D68538D6460EAFDCEF94F2555EAD7DCBC5525A0E72DF8D30B70C07438B7AB0812E087FE420C436E9ABDBD71fF76J" TargetMode="External"/><Relationship Id="rId44" Type="http://schemas.openxmlformats.org/officeDocument/2006/relationships/hyperlink" Target="consultantplus://offline/ref=74C4D5715DA697AD2F3451F49E32306CB9CF1D68538D6D66EFF3C6FB4F2555EAD7DCBC5525A0E72DF8D30B70C07530B7AB0812E087FE420C436E9ABDBD71fF76J" TargetMode="External"/><Relationship Id="rId52" Type="http://schemas.openxmlformats.org/officeDocument/2006/relationships/hyperlink" Target="consultantplus://offline/ref=74C4D5715DA697AD2F3451F49E32306CB9CF1D68538D6D64E2F0CFF84F2555EAD7DCBC5525A0E72DF8D30B70C07632B7AB0812E087FE420C436E9ABDBD71fF76J" TargetMode="External"/><Relationship Id="rId60" Type="http://schemas.openxmlformats.org/officeDocument/2006/relationships/hyperlink" Target="consultantplus://offline/ref=74C4D5715DA697AD2F3451F49E32306CB9CF1D68538D6D64E2F0CFF84F2555EAD7DCBC5525A0E72DF8D30B70C07635B7AB0812E087FE420C436E9ABDBD71fF76J" TargetMode="External"/><Relationship Id="rId65" Type="http://schemas.openxmlformats.org/officeDocument/2006/relationships/hyperlink" Target="consultantplus://offline/ref=74C4D5715DA697AD2F3451F49E32306CB9CF1D68538D6D64E9F0C8FD4F2555EAD7DCBC5525A0E72DF8D30B70C07731B7AB0812E087FE420C436E9ABDBD71fF76J" TargetMode="External"/><Relationship Id="rId73" Type="http://schemas.openxmlformats.org/officeDocument/2006/relationships/hyperlink" Target="consultantplus://offline/ref=74C4D5715DA697AD2F3451F49E32306CB9CF1D68538D6D66EBF7CDFE4F2555EAD7DCBC5525A0E72DF8D30B70C07535B7AB0812E087FE420C436E9ABDBD71fF76J" TargetMode="External"/><Relationship Id="rId78" Type="http://schemas.openxmlformats.org/officeDocument/2006/relationships/hyperlink" Target="consultantplus://offline/ref=74C4D5715DA697AD2F3451F49E32306CB9CF1D68538D6D64E2F0CFF84F2555EAD7DCBC5525A0E72DF8D30B70C07638B7AB0812E087FE420C436E9ABDBD71fF76J" TargetMode="External"/><Relationship Id="rId81" Type="http://schemas.openxmlformats.org/officeDocument/2006/relationships/hyperlink" Target="consultantplus://offline/ref=74C4D5715DA697AD2F3451F49E32306CB9CF1D68538D6D67E8F2C7FE4F2555EAD7DCBC5525A0E72DF8D30B70C07735B7AB0812E087FE420C436E9ABDBD71fF76J" TargetMode="External"/><Relationship Id="rId86" Type="http://schemas.openxmlformats.org/officeDocument/2006/relationships/hyperlink" Target="consultantplus://offline/ref=74C4D5715DA697AD2F3451F49E32306CB9CF1D68538D6D64E2F0CFF84F2555EAD7DCBC5525A0E72DF8D30B70C07733B7AB0812E087FE420C436E9ABDBD71fF76J" TargetMode="External"/><Relationship Id="rId94" Type="http://schemas.openxmlformats.org/officeDocument/2006/relationships/hyperlink" Target="consultantplus://offline/ref=74C4D5715DA697AD2F3451F49E32306CB9CF1D68538D6D64E2F0CFF84F2555EAD7DCBC5525A0E72DF8D30B70C07735B7AB0812E087FE420C436E9ABDBD71fF76J" TargetMode="External"/><Relationship Id="rId99" Type="http://schemas.openxmlformats.org/officeDocument/2006/relationships/hyperlink" Target="consultantplus://offline/ref=74C4D5715DA697AD2F3451F49E32306CB9CF1D68538D6D64E2F0CFF84F2555EAD7DCBC5525A0E72DF8D30B70C07737B7AB0812E087FE420C436E9ABDBD71fF76J" TargetMode="External"/><Relationship Id="rId101" Type="http://schemas.openxmlformats.org/officeDocument/2006/relationships/hyperlink" Target="consultantplus://offline/ref=74C4D5715DA697AD2F3451F49E32306CB9CF1D68538D6D66EFF3C6FB4F2555EAD7DCBC5525A0E72DF8D30B70C07536B7AB0812E087FE420C436E9ABDBD71fF7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C4D5715DA697AD2F3451F49E32306CB9CF1D68538D6460EDF2CEFF4F2555EAD7DCBC5525A0E72DF8D30B70C07434B7AB0812E087FE420C436E9ABDBD71fF76J" TargetMode="External"/><Relationship Id="rId13" Type="http://schemas.openxmlformats.org/officeDocument/2006/relationships/hyperlink" Target="consultantplus://offline/ref=74C4D5715DA697AD2F3451F49E32306CB9CF1D68538D6D65E9F7C7FF4F2555EAD7DCBC5525A0E72DF8D30B70C07438B7AB0812E087FE420C436E9ABDBD71fF76J" TargetMode="External"/><Relationship Id="rId18" Type="http://schemas.openxmlformats.org/officeDocument/2006/relationships/hyperlink" Target="consultantplus://offline/ref=74C4D5715DA697AD2F3451F49E32306CB9CF1D68538D6D67EEF0CFF64F2555EAD7DCBC5525A0E72DF8D30B70C07438B7AB0812E087FE420C436E9ABDBD71fF76J" TargetMode="External"/><Relationship Id="rId39" Type="http://schemas.openxmlformats.org/officeDocument/2006/relationships/hyperlink" Target="consultantplus://offline/ref=74C4D5715DA697AD2F3451F49E32306CB9CF1D68538D6467E8F7C6FE4F2555EAD7DCBC5525A0E72DF8D30B70C07438B7AB0812E087FE420C436E9ABDBD71fF76J" TargetMode="External"/><Relationship Id="rId34" Type="http://schemas.openxmlformats.org/officeDocument/2006/relationships/hyperlink" Target="consultantplus://offline/ref=74C4D5715DA697AD2F3451F49E32306CB9CF1D68538D6D64E2F0CFF84F2555EAD7DCBC5525A0E72DF8D30B70C07534B7AB0812E087FE420C436E9ABDBD71fF76J" TargetMode="External"/><Relationship Id="rId50" Type="http://schemas.openxmlformats.org/officeDocument/2006/relationships/hyperlink" Target="consultantplus://offline/ref=74C4D5715DA697AD2F3451F49E32306CB9CF1D68538D6467E8F7C6FE4F2555EAD7DCBC5525A0E72DF8D30B70C07533B7AB0812E087FE420C436E9ABDBD71fF76J" TargetMode="External"/><Relationship Id="rId55" Type="http://schemas.openxmlformats.org/officeDocument/2006/relationships/hyperlink" Target="consultantplus://offline/ref=74C4D5715DA697AD2F3451F49E32306CB9CF1D68538D6D67E3FDCAFF4F2555EAD7DCBC5525A0E72DF8D30B70C07533B7AB0812E087FE420C436E9ABDBD71fF76J" TargetMode="External"/><Relationship Id="rId76" Type="http://schemas.openxmlformats.org/officeDocument/2006/relationships/hyperlink" Target="consultantplus://offline/ref=74C4D5715DA697AD2F3451F49E32306CB9CF1D68538D6D67E8F2C7FE4F2555EAD7DCBC5525A0E72DF8D30B70C07639B7AB0812E087FE420C436E9ABDBD71fF76J" TargetMode="External"/><Relationship Id="rId97" Type="http://schemas.openxmlformats.org/officeDocument/2006/relationships/hyperlink" Target="consultantplus://offline/ref=74C4D5715DA697AD2F3451F49E32306CB9CF1D68538D6D65E9F7C7FF4F2555EAD7DCBC5525A0E72DF8D30B70C07535B7AB0812E087FE420C436E9ABDBD71fF76J" TargetMode="External"/><Relationship Id="rId7" Type="http://schemas.openxmlformats.org/officeDocument/2006/relationships/hyperlink" Target="consultantplus://offline/ref=74C4D5715DA697AD2F3451F49E32306CB9CF1D68538D6460EAFDCEF94F2555EAD7DCBC5525A0E72DF8D30B70C07434B7AB0812E087FE420C436E9ABDBD71fF76J" TargetMode="External"/><Relationship Id="rId71" Type="http://schemas.openxmlformats.org/officeDocument/2006/relationships/hyperlink" Target="consultantplus://offline/ref=74C4D5715DA697AD2F3451F49E32306CB9CF1D68538D6D67E8F2C7FE4F2555EAD7DCBC5525A0E72DF8D30B70C07635B7AB0812E087FE420C436E9ABDBD71fF76J" TargetMode="External"/><Relationship Id="rId92" Type="http://schemas.openxmlformats.org/officeDocument/2006/relationships/hyperlink" Target="consultantplus://offline/ref=74C4D5715DA697AD2F3451F49E32306CB9CF1D68538D6D65E9F7C7FF4F2555EAD7DCBC5525A0E72DF8D30B70C07533B7AB0812E087FE420C436E9ABDBD71fF76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4C4D5715DA697AD2F3451F49E32306CB9CF1D68538D6D67EEF0CFF64F2555EAD7DCBC5525A0E72DF8D30B70C07530B7AB0812E087FE420C436E9ABDBD71fF76J" TargetMode="External"/><Relationship Id="rId24" Type="http://schemas.openxmlformats.org/officeDocument/2006/relationships/hyperlink" Target="consultantplus://offline/ref=74C4D5715DA697AD2F3451F49E32306CB9CF1D68538D6D67E3FDCAFF4F2555EAD7DCBC5525A0E72DF8D30B70C07439B7AB0812E087FE420C436E9ABDBD71fF76J" TargetMode="External"/><Relationship Id="rId40" Type="http://schemas.openxmlformats.org/officeDocument/2006/relationships/hyperlink" Target="consultantplus://offline/ref=74C4D5715DA697AD2F3451F49E32306CB9CF1D68538D6D67E8F2C7FE4F2555EAD7DCBC5525A0E72DF8D30B70C07536B7AB0812E087FE420C436E9ABDBD71fF76J" TargetMode="External"/><Relationship Id="rId45" Type="http://schemas.openxmlformats.org/officeDocument/2006/relationships/hyperlink" Target="consultantplus://offline/ref=74C4D5715DA697AD2F3451F49E32306CB9CF1D68538D6467E8F7C6FE4F2555EAD7DCBC5525A0E72DF8D30B70C07530B7AB0812E087FE420C436E9ABDBD71fF76J" TargetMode="External"/><Relationship Id="rId66" Type="http://schemas.openxmlformats.org/officeDocument/2006/relationships/hyperlink" Target="consultantplus://offline/ref=74C4D5715DA697AD2F3451F49E32306CB9CF1D68538D6D64E2F0CFF84F2555EAD7DCBC5525A0E72DF8D30B70C07637B7AB0812E087FE420C436E9ABDBD71fF76J" TargetMode="External"/><Relationship Id="rId87" Type="http://schemas.openxmlformats.org/officeDocument/2006/relationships/hyperlink" Target="consultantplus://offline/ref=74C4D5715DA697AD2F3451F49E32306CB9CF1D68538D6D64E2F0CFF84F2555EAD7DCBC5525A0E72DF8D30B70C07734B7AB0812E087FE420C436E9ABDBD71fF76J" TargetMode="External"/><Relationship Id="rId61" Type="http://schemas.openxmlformats.org/officeDocument/2006/relationships/hyperlink" Target="consultantplus://offline/ref=74C4D5715DA697AD2F3451F49E32306CB9CF1D68538D6D66EBF7CDFE4F2555EAD7DCBC5525A0E72DF8D30B70C07532B7AB0812E087FE420C436E9ABDBD71fF76J" TargetMode="External"/><Relationship Id="rId82" Type="http://schemas.openxmlformats.org/officeDocument/2006/relationships/hyperlink" Target="consultantplus://offline/ref=74C4D5715DA697AD2F3451F49E32306CB9CF1D68538D6D67E8F2C7FE4F2555EAD7DCBC5525A0E72DF8D30B70C07738B7AB0812E087FE420C436E9ABDBD71fF76J" TargetMode="External"/><Relationship Id="rId19" Type="http://schemas.openxmlformats.org/officeDocument/2006/relationships/hyperlink" Target="consultantplus://offline/ref=74C4D5715DA697AD2F3451F49E32306CB9CF1D68538D6D67E3FDCAFF4F2555EAD7DCBC5525A0E72DF8D30B70C07438B7AB0812E087FE420C436E9ABDBD71fF76J" TargetMode="External"/><Relationship Id="rId14" Type="http://schemas.openxmlformats.org/officeDocument/2006/relationships/hyperlink" Target="consultantplus://offline/ref=74C4D5715DA697AD2F3451F49E32306CB9CF1D68538D6D66EBF7CDFE4F2555EAD7DCBC5525A0E72DF8D30B70C07438B7AB0812E087FE420C436E9ABDBD71fF76J" TargetMode="External"/><Relationship Id="rId30" Type="http://schemas.openxmlformats.org/officeDocument/2006/relationships/hyperlink" Target="consultantplus://offline/ref=74C4D5715DA697AD2F3451F49E32306CB9CF1D68538D6467E8F7C6FE4F2555EAD7DCBC5525A0E72DF8D30B70C07436B7AB0812E087FE420C436E9ABDBD71fF76J" TargetMode="External"/><Relationship Id="rId35" Type="http://schemas.openxmlformats.org/officeDocument/2006/relationships/hyperlink" Target="consultantplus://offline/ref=74C4D5715DA697AD2F3451F49E32306CB9CF1D68538D6D64E2F0CFF84F2555EAD7DCBC5525A0E72DF8D30B70C07538B7AB0812E087FE420C436E9ABDBD71fF76J" TargetMode="External"/><Relationship Id="rId56" Type="http://schemas.openxmlformats.org/officeDocument/2006/relationships/hyperlink" Target="consultantplus://offline/ref=74C4D5715DA697AD2F3451F49E32306CB9CF1D68538D6D65E9F7C7FF4F2555EAD7DCBC5525A0E72DF8D30B70C07530B7AB0812E087FE420C436E9ABDBD71fF76J" TargetMode="External"/><Relationship Id="rId77" Type="http://schemas.openxmlformats.org/officeDocument/2006/relationships/hyperlink" Target="consultantplus://offline/ref=74C4D5715DA697AD2F3451F49E32306CB9CF1D68538D6566E9F4C7F4122F5DB3DBDEBB5A7AB7E064F4D20B70C1773BE8AE1D03B888FF5F12447786BFBFf776J" TargetMode="External"/><Relationship Id="rId100" Type="http://schemas.openxmlformats.org/officeDocument/2006/relationships/hyperlink" Target="consultantplus://offline/ref=74C4D5715DA697AD2F3451F49E32306CB9CF1D68538D6460EAFDCEF94F2555EAD7DCBC5525A0E72DF8D30B70C07531B7AB0812E087FE420C436E9ABDBD71fF76J" TargetMode="External"/><Relationship Id="rId8" Type="http://schemas.openxmlformats.org/officeDocument/2006/relationships/hyperlink" Target="consultantplus://offline/ref=74C4D5715DA697AD2F3451F49E32306CB9CF1D68538D6460EFF5C9FB4F2555EAD7DCBC5525A0E72DF8D30B70C07434B7AB0812E087FE420C436E9ABDBD71fF76J" TargetMode="External"/><Relationship Id="rId51" Type="http://schemas.openxmlformats.org/officeDocument/2006/relationships/hyperlink" Target="consultantplus://offline/ref=74C4D5715DA697AD2F3451F49E32306CB9CF1D68538D6D64E2F0CFF84F2555EAD7DCBC5525A0E72DF8D30B70C07632B7AB0812E087FE420C436E9ABDBD71fF76J" TargetMode="External"/><Relationship Id="rId72" Type="http://schemas.openxmlformats.org/officeDocument/2006/relationships/hyperlink" Target="consultantplus://offline/ref=74C4D5715DA697AD2F3451F49E32306CB9CF1D68538D6460EDF2CEFF4F2555EAD7DCBC5525A0E72DF8D30B70C07533B7AB0812E087FE420C436E9ABDBD71fF76J" TargetMode="External"/><Relationship Id="rId93" Type="http://schemas.openxmlformats.org/officeDocument/2006/relationships/hyperlink" Target="consultantplus://offline/ref=74C4D5715DA697AD2F3451F49E32306CB9CF1D68538D6D67E8F2C7FE4F2555EAD7DCBC5525A0E72DF8D30B70C07030B7AB0812E087FE420C436E9ABDBD71fF76J" TargetMode="External"/><Relationship Id="rId98" Type="http://schemas.openxmlformats.org/officeDocument/2006/relationships/hyperlink" Target="consultantplus://offline/ref=74C4D5715DA697AD2F3451F49E32306CB9CF1D68538D6D66EBF7CDFE4F2555EAD7DCBC5525A0E72DF8D30B70C07630B7AB0812E087FE420C436E9ABDBD71fF76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8608</Words>
  <Characters>49066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KAZACHENOK</dc:creator>
  <cp:lastModifiedBy>KAZACHENOK</cp:lastModifiedBy>
  <cp:revision>5</cp:revision>
  <cp:lastPrinted>2025-07-24T13:19:00Z</cp:lastPrinted>
  <dcterms:created xsi:type="dcterms:W3CDTF">2025-07-23T09:59:00Z</dcterms:created>
  <dcterms:modified xsi:type="dcterms:W3CDTF">2025-07-24T13:19:00Z</dcterms:modified>
</cp:coreProperties>
</file>