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12C" w:rsidRDefault="0076512C">
      <w:pPr>
        <w:pStyle w:val="newncpi"/>
      </w:pPr>
    </w:p>
    <w:tbl>
      <w:tblPr>
        <w:tblW w:w="5000" w:type="pct"/>
        <w:tblCellMar>
          <w:left w:w="0" w:type="dxa"/>
          <w:right w:w="0" w:type="dxa"/>
        </w:tblCellMar>
        <w:tblLook w:val="04A0"/>
      </w:tblPr>
      <w:tblGrid>
        <w:gridCol w:w="7025"/>
        <w:gridCol w:w="2342"/>
      </w:tblGrid>
      <w:tr w:rsidR="0076512C">
        <w:trPr>
          <w:cantSplit/>
        </w:trPr>
        <w:tc>
          <w:tcPr>
            <w:tcW w:w="3750" w:type="pct"/>
            <w:tcMar>
              <w:top w:w="0" w:type="dxa"/>
              <w:left w:w="6" w:type="dxa"/>
              <w:bottom w:w="0" w:type="dxa"/>
              <w:right w:w="6" w:type="dxa"/>
            </w:tcMar>
            <w:hideMark/>
          </w:tcPr>
          <w:p w:rsidR="0076512C" w:rsidRDefault="002F5A1F">
            <w:pPr>
              <w:pStyle w:val="newncpi"/>
            </w:pPr>
            <w:r>
              <w:t> </w:t>
            </w:r>
          </w:p>
        </w:tc>
        <w:tc>
          <w:tcPr>
            <w:tcW w:w="1250" w:type="pct"/>
            <w:tcMar>
              <w:top w:w="0" w:type="dxa"/>
              <w:left w:w="6" w:type="dxa"/>
              <w:bottom w:w="0" w:type="dxa"/>
              <w:right w:w="6" w:type="dxa"/>
            </w:tcMar>
            <w:hideMark/>
          </w:tcPr>
          <w:p w:rsidR="0076512C" w:rsidRDefault="002F5A1F">
            <w:pPr>
              <w:pStyle w:val="capu1"/>
            </w:pPr>
            <w:r>
              <w:t>УТВЕРЖДЕНО</w:t>
            </w:r>
          </w:p>
          <w:p w:rsidR="0076512C" w:rsidRDefault="002F5A1F">
            <w:pPr>
              <w:pStyle w:val="cap1"/>
            </w:pPr>
            <w:r>
              <w:t>Постановление</w:t>
            </w:r>
            <w:r>
              <w:br/>
              <w:t>Совета Министров</w:t>
            </w:r>
            <w:r>
              <w:br/>
              <w:t>Республики Беларусь</w:t>
            </w:r>
          </w:p>
          <w:p w:rsidR="0076512C" w:rsidRDefault="002F5A1F">
            <w:pPr>
              <w:pStyle w:val="cap1"/>
            </w:pPr>
            <w:r>
              <w:t>27.06.2016 № 497</w:t>
            </w:r>
          </w:p>
        </w:tc>
      </w:tr>
    </w:tbl>
    <w:p w:rsidR="0076512C" w:rsidRDefault="002F5A1F">
      <w:pPr>
        <w:pStyle w:val="titleu"/>
      </w:pPr>
      <w:r>
        <w:t>ПОЛОЖЕНИЕ</w:t>
      </w:r>
      <w:r>
        <w:br/>
        <w:t>о порядке и условиях прохождения гражданами альтернативной службы</w:t>
      </w:r>
    </w:p>
    <w:p w:rsidR="0076512C" w:rsidRDefault="002F5A1F">
      <w:pPr>
        <w:pStyle w:val="chapter"/>
      </w:pPr>
      <w:r>
        <w:t>ГЛАВА 1</w:t>
      </w:r>
      <w:r>
        <w:br/>
        <w:t>ОБЩИЕ ПОЛОЖЕНИЯ</w:t>
      </w:r>
    </w:p>
    <w:p w:rsidR="0076512C" w:rsidRDefault="002F5A1F">
      <w:pPr>
        <w:pStyle w:val="point"/>
      </w:pPr>
      <w:r>
        <w:t>1. Настоящим Положением, разработанным в соответствии с абзацем четвертым статьи 9 Закона Республики Беларусь от 4 июня 2015 года «Об альтернативной службе» (Национальный правовой Интернет-портал Республики Беларусь, 11.06.2015, 2/2274) (далее – Закон), определяются порядок и условия прохождения гражданами Республики Беларусь (далее, если не указано иное, – граждане) альтернативной службы.</w:t>
      </w:r>
    </w:p>
    <w:p w:rsidR="0076512C" w:rsidRDefault="002F5A1F">
      <w:pPr>
        <w:pStyle w:val="point"/>
      </w:pPr>
      <w:r>
        <w:t>2. Прохождение в Республике Беларусь альтернативной службы осуществляется в соответствии с Конституцией Республики Беларусь, Законом, настоящим Положением, иными актами законодательства, регулирующими вопросы альтернативной службы.</w:t>
      </w:r>
    </w:p>
    <w:p w:rsidR="0076512C" w:rsidRDefault="002F5A1F">
      <w:pPr>
        <w:pStyle w:val="point"/>
      </w:pPr>
      <w:r>
        <w:t>3. Сроки альтернативной службы составляют:</w:t>
      </w:r>
    </w:p>
    <w:p w:rsidR="0076512C" w:rsidRDefault="002F5A1F">
      <w:pPr>
        <w:pStyle w:val="newncpi"/>
      </w:pPr>
      <w:r>
        <w:t>для граждан, не имеющих высшего образования, – 36 месяцев;</w:t>
      </w:r>
    </w:p>
    <w:p w:rsidR="0076512C" w:rsidRDefault="002F5A1F">
      <w:pPr>
        <w:pStyle w:val="newncpi"/>
      </w:pPr>
      <w:r>
        <w:t>для граждан, имеющих высшее образование, – 24 месяца.</w:t>
      </w:r>
    </w:p>
    <w:p w:rsidR="0076512C" w:rsidRDefault="002F5A1F">
      <w:pPr>
        <w:pStyle w:val="newncpi"/>
      </w:pPr>
      <w:proofErr w:type="gramStart"/>
      <w:r>
        <w:t>Общая продолжительность альтернативной службы гражданина, проходящего альтернативную службу, определяется в календарном исчислении и включает время исполнения обязанностей альтернативной службы, ежедневный и еженедельный отдых (выходные дни), в том числе выходные дни во время государственных праздников и праздничных дней, время нахождения в отпусках, за исключением отпусков в связи с поступлением в учреждение образования или организацию, реализующую образовательные программы послевузовского образования (далее – учреждение</w:t>
      </w:r>
      <w:proofErr w:type="gramEnd"/>
      <w:r>
        <w:t xml:space="preserve"> образования), и получением образования, время нахождения в пути к месту прохождения альтернативной службы.</w:t>
      </w:r>
    </w:p>
    <w:p w:rsidR="0076512C" w:rsidRDefault="002F5A1F">
      <w:pPr>
        <w:pStyle w:val="newncpi"/>
      </w:pPr>
      <w:r>
        <w:t>В срок альтернативной службы не засчитываются календарные дни:</w:t>
      </w:r>
    </w:p>
    <w:p w:rsidR="0076512C" w:rsidRDefault="002F5A1F">
      <w:pPr>
        <w:pStyle w:val="newncpi"/>
      </w:pPr>
      <w:r>
        <w:t xml:space="preserve">приходящиеся </w:t>
      </w:r>
      <w:proofErr w:type="gramStart"/>
      <w:r>
        <w:t>на время нахождения гражданина в отпуске в связи с поступлением в учреждение</w:t>
      </w:r>
      <w:proofErr w:type="gramEnd"/>
      <w:r>
        <w:t xml:space="preserve"> образования и получением образования;</w:t>
      </w:r>
    </w:p>
    <w:p w:rsidR="0076512C" w:rsidRDefault="002F5A1F">
      <w:pPr>
        <w:pStyle w:val="newncpi"/>
      </w:pPr>
      <w:r>
        <w:t>приходящиеся на срок отбывания наказания в виде ареста;</w:t>
      </w:r>
    </w:p>
    <w:p w:rsidR="0076512C" w:rsidRDefault="002F5A1F">
      <w:pPr>
        <w:pStyle w:val="newncpi"/>
      </w:pPr>
      <w:r>
        <w:t>приходящиеся на время, в течение которого гражданин не исполнял обязанности альтернативной службы в связи с применением к нему административного взыскания;</w:t>
      </w:r>
    </w:p>
    <w:p w:rsidR="0076512C" w:rsidRDefault="002F5A1F">
      <w:pPr>
        <w:pStyle w:val="newncpi"/>
      </w:pPr>
      <w:r>
        <w:t xml:space="preserve">в </w:t>
      </w:r>
      <w:proofErr w:type="gramStart"/>
      <w:r>
        <w:t>течение</w:t>
      </w:r>
      <w:proofErr w:type="gramEnd"/>
      <w:r>
        <w:t xml:space="preserve"> которых гражданин, проходящий альтернативную службу, отсутствовал без уважительных причин более трех часов во время исполнения обязанностей альтернативной службы либо находился в этот период времени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или распивал алкогольные, слабоалкогольные напитки или пиво, потреблял наркотические средства, психотропные вещества, их аналоги, токсические или другие одурманивающие вещества во время исполнения обязанностей альтернативной службы.</w:t>
      </w:r>
    </w:p>
    <w:p w:rsidR="0076512C" w:rsidRDefault="002F5A1F">
      <w:pPr>
        <w:pStyle w:val="point"/>
      </w:pPr>
      <w:r>
        <w:t>4. Прохождение альтернативной службы осуществляется гражданами, в отношении которых районными (городскими) призывными комиссиями по месту жительства (далее – призывные комиссии) принято решение о замене воинской службы на альтернативную службу.</w:t>
      </w:r>
    </w:p>
    <w:p w:rsidR="0076512C" w:rsidRDefault="002F5A1F">
      <w:pPr>
        <w:pStyle w:val="point"/>
      </w:pPr>
      <w:r>
        <w:t>5. Граждане проходят альтернативную службу в организациях здравоохранения, социальной сферы, жилищно-коммунального, сельского и лесного хозяйства, в организациях, занимающихся благоустройством территорий, строительством и ремонтом дорог и железнодорожных путей.</w:t>
      </w:r>
    </w:p>
    <w:p w:rsidR="0076512C" w:rsidRDefault="002F5A1F">
      <w:pPr>
        <w:pStyle w:val="point"/>
      </w:pPr>
      <w:r>
        <w:lastRenderedPageBreak/>
        <w:t>6. Перечень организаций, в которых граждане проходят альтернативную службу (далее – перечень организаций), устанавливается Министерством труда и социальной защиты (далее – Минтруда и соцзащиты).</w:t>
      </w:r>
    </w:p>
    <w:p w:rsidR="0076512C" w:rsidRDefault="002F5A1F">
      <w:pPr>
        <w:pStyle w:val="point"/>
      </w:pPr>
      <w:r>
        <w:t>7. Началом прохождения альтернативной службы является день убытия гражданина к месту прохождения альтернативной службы, определяемый Минтруда и соцзащиты.</w:t>
      </w:r>
    </w:p>
    <w:p w:rsidR="0076512C" w:rsidRDefault="002F5A1F">
      <w:pPr>
        <w:pStyle w:val="point"/>
      </w:pPr>
      <w:r>
        <w:t>8. </w:t>
      </w:r>
      <w:proofErr w:type="gramStart"/>
      <w:r>
        <w:t>Окончанием прохождения альтернативной службы является день увольнения гражданина с альтернативной службы, указанный в решении комитета по труду, занятости и социальной защите Минского городского исполнительного комитета, управлений (отделов) по труду, занятости и социальной защите городских, районных исполнительных комитетов (далее, если не установлено иное, – орган по труду, занятости и социальной защите) по месту нахождения организации, в которой гражданин проходит альтернативную службу.</w:t>
      </w:r>
      <w:proofErr w:type="gramEnd"/>
    </w:p>
    <w:p w:rsidR="0076512C" w:rsidRDefault="002F5A1F">
      <w:pPr>
        <w:pStyle w:val="point"/>
      </w:pPr>
      <w:r>
        <w:t>9. </w:t>
      </w:r>
      <w:proofErr w:type="gramStart"/>
      <w:r>
        <w:t>Гражданину, проходящему альтернативную службу, органом по труду, занятости и социальной защите по месту жительства выдаются удостоверение гражданина, проходящего альтернативную службу (далее – удостоверение), учетная карта гражданина, проходящего альтернативную службу (далее – учетная карта), предписание для прохождения альтернативной службы (далее – предписание), проездные документы.</w:t>
      </w:r>
      <w:proofErr w:type="gramEnd"/>
    </w:p>
    <w:p w:rsidR="0076512C" w:rsidRDefault="002F5A1F">
      <w:pPr>
        <w:pStyle w:val="newncpi"/>
      </w:pPr>
      <w:r>
        <w:t>Формы удостоверения, предписания и по согласованию с Министерством обороны учетной карты, порядок их заполнения, выдачи и учета устанавливаются Минтруда и соцзащиты.</w:t>
      </w:r>
    </w:p>
    <w:p w:rsidR="0076512C" w:rsidRDefault="002F5A1F">
      <w:pPr>
        <w:pStyle w:val="chapter"/>
      </w:pPr>
      <w:r>
        <w:t>ГЛАВА 2</w:t>
      </w:r>
      <w:r>
        <w:br/>
        <w:t>ПРОХОЖДЕНИЕ АЛЬТЕРНАТИВНОЙ СЛУЖБЫ</w:t>
      </w:r>
    </w:p>
    <w:p w:rsidR="0076512C" w:rsidRDefault="002F5A1F">
      <w:pPr>
        <w:pStyle w:val="point"/>
      </w:pPr>
      <w:r>
        <w:t>10. </w:t>
      </w:r>
      <w:proofErr w:type="gramStart"/>
      <w:r>
        <w:t>В случае принятия призывной комиссией решения о замене воинской службы на альтернативную службу военный комиссариат (обособленное подразделение военного комиссариата) района (города) по месту жительства гражданина (далее – военный комиссариат) в течение пяти календарных дней после заседания призывной комиссии выдает гражданину направление в орган по труду, занятости и социальной защите по месту жительства гражданина и в тот же срок письменно информирует об</w:t>
      </w:r>
      <w:proofErr w:type="gramEnd"/>
      <w:r>
        <w:t xml:space="preserve"> </w:t>
      </w:r>
      <w:proofErr w:type="gramStart"/>
      <w:r>
        <w:t>этом</w:t>
      </w:r>
      <w:proofErr w:type="gramEnd"/>
      <w:r>
        <w:t xml:space="preserve"> Минтруда и соцзащиты, орган по труду, занятости и социальной защите по месту жительства гражданина с указанием даты принятия призывной комиссией решения о замене воинской службы на альтернативную службу.</w:t>
      </w:r>
    </w:p>
    <w:p w:rsidR="0076512C" w:rsidRDefault="002F5A1F">
      <w:pPr>
        <w:pStyle w:val="newncpi"/>
      </w:pPr>
      <w:proofErr w:type="gramStart"/>
      <w:r>
        <w:t>Минтруда и соцзащиты в течение одного месяца со дня поступления информации из военного комиссариата определяет из перечня организаций, устанавливаемого с учетом заявок на включение в перечень организаций или исключение из него областных (Минского городского) исполнительных комитетов на основании перечня видов работ, которые могут выполнять граждане, проходящие альтернативную службу, определяемого Советом Министров Республики Беларусь, организацию, в которой гражданин будет проходить альтернативную</w:t>
      </w:r>
      <w:proofErr w:type="gramEnd"/>
      <w:r>
        <w:t xml:space="preserve"> службу, а также день убытия гражданина к месту прохождения альтернативной службы и письменно информирует о принятом решении органы по труду, занятости и социальной защите по месту жительства гражданина и месту нахождения этой организации.</w:t>
      </w:r>
    </w:p>
    <w:p w:rsidR="0076512C" w:rsidRDefault="002F5A1F">
      <w:pPr>
        <w:pStyle w:val="newncpi"/>
      </w:pPr>
      <w:r>
        <w:t>После поступления информации из Минтруда и соцзащиты:</w:t>
      </w:r>
    </w:p>
    <w:p w:rsidR="0076512C" w:rsidRDefault="002F5A1F">
      <w:pPr>
        <w:pStyle w:val="newncpi"/>
      </w:pPr>
      <w:r>
        <w:t>орган по труду, занятости и социальной защите по месту жительства гражданина до дня его убытия к месту прохождения альтернативной службы:</w:t>
      </w:r>
    </w:p>
    <w:p w:rsidR="0076512C" w:rsidRDefault="002F5A1F">
      <w:pPr>
        <w:pStyle w:val="newncpi"/>
      </w:pPr>
      <w:r>
        <w:t>информирует гражданина о его правах и обязанностях при прохождении альтернативной службы, а также предупреждает об ответственности за уклонение от прохождения альтернативной службы;</w:t>
      </w:r>
    </w:p>
    <w:p w:rsidR="0076512C" w:rsidRDefault="002F5A1F">
      <w:pPr>
        <w:pStyle w:val="newncpi"/>
      </w:pPr>
      <w:r>
        <w:t>выдает гражданину удостоверение, учетную карту, предписание, проездные документы и письменно информирует о выдаче этих документов Минтруда и соцзащиты и военный комиссариат;</w:t>
      </w:r>
    </w:p>
    <w:p w:rsidR="0076512C" w:rsidRDefault="002F5A1F">
      <w:pPr>
        <w:pStyle w:val="newncpi"/>
      </w:pPr>
      <w:r>
        <w:t>письменно информирует орган по труду, занятости и социальной защиты по месту нахождения организации, в которой гражданин будет проходить альтернативную службу, о сроке явки гражданина в организацию;</w:t>
      </w:r>
    </w:p>
    <w:p w:rsidR="0076512C" w:rsidRDefault="002F5A1F">
      <w:pPr>
        <w:pStyle w:val="newncpi"/>
      </w:pPr>
      <w:proofErr w:type="gramStart"/>
      <w:r>
        <w:t xml:space="preserve">орган по труду, занятости и социальной защите по месту нахождения организации, в которой гражданин будет проходить альтернативную службу, в том числе при переводе в </w:t>
      </w:r>
      <w:r>
        <w:lastRenderedPageBreak/>
        <w:t>другую организацию, информирует организацию в течение двух рабочих дней со дня поступления соответствующей информации о дне убытия гражданина к месту прохождения альтернативной службы и сроке явки гражданина в организацию.</w:t>
      </w:r>
      <w:proofErr w:type="gramEnd"/>
    </w:p>
    <w:p w:rsidR="0076512C" w:rsidRDefault="002F5A1F">
      <w:pPr>
        <w:pStyle w:val="point"/>
      </w:pPr>
      <w:r>
        <w:t>11. Гражданин, направленный для прохождения альтернативной службы, в том числе при переводе в другую организацию, обязан явиться в организацию, указанную в предписании, в определенный в нем срок.</w:t>
      </w:r>
    </w:p>
    <w:p w:rsidR="0076512C" w:rsidRDefault="002F5A1F">
      <w:pPr>
        <w:pStyle w:val="newncpi"/>
      </w:pPr>
      <w:r>
        <w:t>Если гражданин не прибыл в организацию в установленный срок, организация в течение одного рабочего дня, следующего за установленным сроком, письменно уведомляет об этом орган по труду, занятости и социальной защите по месту своего нахождения.</w:t>
      </w:r>
    </w:p>
    <w:p w:rsidR="0076512C" w:rsidRDefault="002F5A1F">
      <w:pPr>
        <w:pStyle w:val="point"/>
      </w:pPr>
      <w:r>
        <w:t>12. При прибытии в организацию для прохождения альтернативной службы, в том числе при переводе в другую организацию, гражданин предъявляет следующие документы:</w:t>
      </w:r>
    </w:p>
    <w:p w:rsidR="0076512C" w:rsidRDefault="002F5A1F">
      <w:pPr>
        <w:pStyle w:val="newncpi"/>
      </w:pPr>
      <w:r>
        <w:t>паспорт гражданина Республики Беларусь;</w:t>
      </w:r>
    </w:p>
    <w:p w:rsidR="0076512C" w:rsidRDefault="002F5A1F">
      <w:pPr>
        <w:pStyle w:val="newncpi"/>
      </w:pPr>
      <w:r>
        <w:t>предписание, удостоверение и учетную карту.</w:t>
      </w:r>
    </w:p>
    <w:p w:rsidR="0076512C" w:rsidRDefault="002F5A1F">
      <w:pPr>
        <w:pStyle w:val="point"/>
      </w:pPr>
      <w:r>
        <w:t>13. Организация, в которой гражданин будет проходить альтернативную службу:</w:t>
      </w:r>
    </w:p>
    <w:p w:rsidR="0076512C" w:rsidRDefault="002F5A1F">
      <w:pPr>
        <w:pStyle w:val="underpoint"/>
      </w:pPr>
      <w:r>
        <w:t>13.1. в день прибытия гражданина доставляет его к месту нахождения пригодного для проживания помещения (далее – помещение для проживания);</w:t>
      </w:r>
    </w:p>
    <w:p w:rsidR="0076512C" w:rsidRDefault="002F5A1F">
      <w:pPr>
        <w:pStyle w:val="underpoint"/>
      </w:pPr>
      <w:r>
        <w:t>13.2. в течение трех календарных дней письменно информирует о прибытии гражданина для прохождения альтернативной службы орган по труду, занятости и социальной защите по месту своего нахождения;</w:t>
      </w:r>
    </w:p>
    <w:p w:rsidR="0076512C" w:rsidRDefault="002F5A1F">
      <w:pPr>
        <w:pStyle w:val="underpoint"/>
      </w:pPr>
      <w:r>
        <w:t>13.3. в течение пяти рабочих дней со дня прибытия гражданина в организацию:</w:t>
      </w:r>
    </w:p>
    <w:p w:rsidR="0076512C" w:rsidRDefault="002F5A1F">
      <w:pPr>
        <w:pStyle w:val="newncpi"/>
      </w:pPr>
      <w:r>
        <w:t>проставляет в учетной карте отметку о прибытии гражданина в организацию;</w:t>
      </w:r>
    </w:p>
    <w:p w:rsidR="0076512C" w:rsidRDefault="002F5A1F">
      <w:pPr>
        <w:pStyle w:val="newncpi"/>
      </w:pPr>
      <w:r>
        <w:t>издает приказ (распоряжение) по согласованию с органом по труду, занятости и социальной защите по месту своего нахождения о закреплении обязанностей гражданина, проходящего альтернативную службу, режима времени исполнения обязанностей альтернативной службы гражданина, а также о назначении из числа работников организации лиц, ответственных за работу с гражданином, проходящим альтернативную службу;</w:t>
      </w:r>
    </w:p>
    <w:p w:rsidR="0076512C" w:rsidRDefault="002F5A1F">
      <w:pPr>
        <w:pStyle w:val="newncpi"/>
      </w:pPr>
      <w:r>
        <w:t>обеспечивает гражданина форменной либо специальной одеждой в зависимости от вида выполняемой работы и необходимыми средствами индивидуальной защиты в соответствии с нормами, установленными для работников организации;</w:t>
      </w:r>
    </w:p>
    <w:p w:rsidR="0076512C" w:rsidRDefault="002F5A1F">
      <w:pPr>
        <w:pStyle w:val="newncpi"/>
      </w:pPr>
      <w:r>
        <w:t xml:space="preserve">письменно информирует орган по труду, занятости и социальной защите по месту своего нахождения о </w:t>
      </w:r>
      <w:proofErr w:type="spellStart"/>
      <w:r>
        <w:t>приступлении</w:t>
      </w:r>
      <w:proofErr w:type="spellEnd"/>
      <w:r>
        <w:t xml:space="preserve"> гражданином к исполнению обязанностей альтернативной службы.</w:t>
      </w:r>
    </w:p>
    <w:p w:rsidR="0076512C" w:rsidRDefault="002F5A1F">
      <w:pPr>
        <w:pStyle w:val="point"/>
      </w:pPr>
      <w:r>
        <w:t>14. </w:t>
      </w:r>
      <w:proofErr w:type="gramStart"/>
      <w:r>
        <w:t xml:space="preserve">Орган по труду, занятости и социальной защите по месту нахождения организации, в которой гражданин проходит альтернативную службу, в том числе при переводе в другую организацию, в течение трех рабочих дней со дня поступления информации из организации о </w:t>
      </w:r>
      <w:proofErr w:type="spellStart"/>
      <w:r>
        <w:t>приступлении</w:t>
      </w:r>
      <w:proofErr w:type="spellEnd"/>
      <w:r>
        <w:t xml:space="preserve"> гражданином к исполнению обязанностей альтернативной службы (в случае неприбытия гражданина в организацию – в течение трех рабочих дней со дня поступления об этом</w:t>
      </w:r>
      <w:proofErr w:type="gramEnd"/>
      <w:r>
        <w:t xml:space="preserve"> информации) письменно информирует о прибытии (неприбытии) гражданина к месту прохождения альтернативной службы и </w:t>
      </w:r>
      <w:proofErr w:type="spellStart"/>
      <w:r>
        <w:t>приступлении</w:t>
      </w:r>
      <w:proofErr w:type="spellEnd"/>
      <w:r>
        <w:t xml:space="preserve"> к исполнению обязанностей альтернативной службы Минтруда и соцзащиты и военный комиссариат.</w:t>
      </w:r>
    </w:p>
    <w:p w:rsidR="0076512C" w:rsidRDefault="002F5A1F">
      <w:pPr>
        <w:pStyle w:val="point"/>
      </w:pPr>
      <w:r>
        <w:t>15. Гражданин, проходящий альтернативную службу, может быть переведен для прохождения альтернативной службы в другую организацию.</w:t>
      </w:r>
    </w:p>
    <w:p w:rsidR="0076512C" w:rsidRDefault="002F5A1F">
      <w:pPr>
        <w:pStyle w:val="newncpi"/>
      </w:pPr>
      <w:r>
        <w:t>Перевод гражданина в другую организацию осуществляется по решению Минтруда и соцзащиты, в том числе по предложению организации, в которой гражданин проходит альтернативную службу, или по ходатайству самого гражданина, проходящего альтернативную службу.</w:t>
      </w:r>
    </w:p>
    <w:p w:rsidR="0076512C" w:rsidRDefault="002F5A1F">
      <w:pPr>
        <w:pStyle w:val="newncpi"/>
      </w:pPr>
      <w:r>
        <w:t>В предложении (ходатайстве) должно содержаться обоснование необходимости перевода гражданина в другую организацию.</w:t>
      </w:r>
    </w:p>
    <w:p w:rsidR="0076512C" w:rsidRDefault="002F5A1F">
      <w:pPr>
        <w:pStyle w:val="newncpi"/>
      </w:pPr>
      <w:proofErr w:type="gramStart"/>
      <w:r>
        <w:t xml:space="preserve">Решение о переводе гражданина доводится до органа по труду, занятости и социальной защите по месту нахождения организации, в которой гражданин проходит альтернативную службу, а в случае нахождения организации, в которую переводится гражданин, на территории другой административно-территориальной единицы – также до </w:t>
      </w:r>
      <w:r>
        <w:lastRenderedPageBreak/>
        <w:t>органа по труду, занятости и социальной защите по месту нахождения организации, в которую переводится гражданин, с указанием этой организации и дня</w:t>
      </w:r>
      <w:proofErr w:type="gramEnd"/>
      <w:r>
        <w:t xml:space="preserve"> убытия к месту прохождения альтернативной службы.</w:t>
      </w:r>
    </w:p>
    <w:p w:rsidR="0076512C" w:rsidRDefault="002F5A1F">
      <w:pPr>
        <w:pStyle w:val="point"/>
      </w:pPr>
      <w:r>
        <w:t>16. При переводе гражданина в другую организацию орган по труду, занятости и социальной защите по месту нахождения организации, в которой гражданин проходит альтернативную службу, после поступления предписания и учетной карты из организации выдает гражданину под расписку учетную карту, предписание и проездные документы для следования к месту прохождения альтернативной службы.</w:t>
      </w:r>
    </w:p>
    <w:p w:rsidR="0076512C" w:rsidRDefault="002F5A1F">
      <w:pPr>
        <w:pStyle w:val="point"/>
      </w:pPr>
      <w:r>
        <w:t>17. Гражданам, проходящим альтернативную службу, за весь срок прохождения альтернативной службы предоставляется отпуск продолжительностью:</w:t>
      </w:r>
    </w:p>
    <w:p w:rsidR="0076512C" w:rsidRDefault="002F5A1F">
      <w:pPr>
        <w:pStyle w:val="newncpi"/>
      </w:pPr>
      <w:r>
        <w:t>30 календарных дней – за 36 месяцев альтернативной службы;</w:t>
      </w:r>
    </w:p>
    <w:p w:rsidR="0076512C" w:rsidRDefault="002F5A1F">
      <w:pPr>
        <w:pStyle w:val="newncpi"/>
      </w:pPr>
      <w:r>
        <w:t>20 календарных дней – за 24 месяца альтернативной службы.</w:t>
      </w:r>
    </w:p>
    <w:p w:rsidR="0076512C" w:rsidRDefault="002F5A1F">
      <w:pPr>
        <w:pStyle w:val="newncpi"/>
      </w:pPr>
      <w:r>
        <w:t>Отпуск предоставляется в течение каждых 12 месяцев прохождения альтернативной службы по десять календарных дней.</w:t>
      </w:r>
    </w:p>
    <w:p w:rsidR="0076512C" w:rsidRDefault="002F5A1F">
      <w:pPr>
        <w:pStyle w:val="newncpi"/>
      </w:pPr>
      <w:r>
        <w:t>Продолжительность отпуска может быть увеличена в виде поощрения:</w:t>
      </w:r>
    </w:p>
    <w:p w:rsidR="0076512C" w:rsidRDefault="002F5A1F">
      <w:pPr>
        <w:pStyle w:val="newncpi"/>
      </w:pPr>
      <w:r>
        <w:t>при сроке альтернативной службы 36 месяцев – на срок до десяти календарных дней;</w:t>
      </w:r>
    </w:p>
    <w:p w:rsidR="0076512C" w:rsidRDefault="002F5A1F">
      <w:pPr>
        <w:pStyle w:val="newncpi"/>
      </w:pPr>
      <w:r>
        <w:t>при сроке альтернативной службы 24 месяца – на срок до пяти календарных дней.</w:t>
      </w:r>
    </w:p>
    <w:p w:rsidR="0076512C" w:rsidRDefault="002F5A1F">
      <w:pPr>
        <w:pStyle w:val="newncpi"/>
      </w:pPr>
      <w:r>
        <w:t>При наличии у гражданина на день принятия решения о предоставлении отпуска непогашенных мер взыскания, установленных в абзацах втором и третьем части первой статьи 27 Закона, продолжительность отпуска может быть уменьшена:</w:t>
      </w:r>
    </w:p>
    <w:p w:rsidR="0076512C" w:rsidRDefault="002F5A1F">
      <w:pPr>
        <w:pStyle w:val="newncpi"/>
      </w:pPr>
      <w:r>
        <w:t>при сроке альтернативной службы 36 месяцев – на срок до десяти календарных дней;</w:t>
      </w:r>
    </w:p>
    <w:p w:rsidR="0076512C" w:rsidRDefault="002F5A1F">
      <w:pPr>
        <w:pStyle w:val="newncpi"/>
      </w:pPr>
      <w:r>
        <w:t>при сроке альтернативной службы 24 месяца – на срок до пяти календарных дней.</w:t>
      </w:r>
    </w:p>
    <w:p w:rsidR="0076512C" w:rsidRDefault="002F5A1F">
      <w:pPr>
        <w:pStyle w:val="newncpi"/>
      </w:pPr>
      <w:r>
        <w:t>Гражданам, проходящим альтернативную службу, также предоставляются отпуска по болезни, в связи с поступлением в учреждение образования и получением образования, по уважительным причинам личного и семейного характера.</w:t>
      </w:r>
    </w:p>
    <w:p w:rsidR="0076512C" w:rsidRDefault="002F5A1F">
      <w:pPr>
        <w:pStyle w:val="point"/>
      </w:pPr>
      <w:r>
        <w:t>18. Решение о предоставлении отпусков, об уменьшении либо увеличении продолжительности отпуска, установленного в части первой пункта 17 настоящего Положения, принимает орган по труду, занятости и социальной защите по месту нахождения организации, в которой гражданин проходит альтернативную службу.</w:t>
      </w:r>
    </w:p>
    <w:p w:rsidR="0076512C" w:rsidRDefault="002F5A1F">
      <w:pPr>
        <w:pStyle w:val="newncpi"/>
      </w:pPr>
      <w:r>
        <w:t>Данное решение оформляется приказом органа по труду, занятости и социальной защите по месту нахождения организации, в которой гражданин проходит альтернативную службу, с которым гражданин знакомится под роспись.</w:t>
      </w:r>
    </w:p>
    <w:p w:rsidR="0076512C" w:rsidRDefault="002F5A1F">
      <w:pPr>
        <w:pStyle w:val="newncpi"/>
      </w:pPr>
      <w:r>
        <w:t>Приказ органа по труду, занятости и социальной защите по месту нахождения организации, в которой гражданин проходит альтернативную службу, об уменьшении либо увеличении продолжительности отпуска, установленного в части первой пункта 17 настоящего Положения, подлежит согласованию с Минтруда и соцзащиты.</w:t>
      </w:r>
    </w:p>
    <w:p w:rsidR="0076512C" w:rsidRDefault="002F5A1F">
      <w:pPr>
        <w:pStyle w:val="point"/>
      </w:pPr>
      <w:r>
        <w:t>19. Организация, в которой гражданин проходит альтернативную службу, вправе вносить в орган по труду, занятости и социальной защите по месту своего нахождения предложения о сроках предоставления, об увеличении (в порядке поощрения) и уменьшении продолжительности отпуска, установленного в части первой пункта 17 настоящего Положения, гражданину, проходящему альтернативную службу.</w:t>
      </w:r>
    </w:p>
    <w:p w:rsidR="0076512C" w:rsidRDefault="002F5A1F">
      <w:pPr>
        <w:pStyle w:val="point"/>
      </w:pPr>
      <w:r>
        <w:t>20. Решение о предоставлении отпуска по болезни, в связи с поступлением в учреждение образования и получением образования орган по труду, занятости и социальной защите по месту нахождения организации, в которой гражданин проходит альтернативную службу, принимает на основании представленных гражданином документов, подтверждающих обстоятельства, в связи с которыми гражданину предоставляются указанные отпуска.</w:t>
      </w:r>
    </w:p>
    <w:p w:rsidR="0076512C" w:rsidRDefault="002F5A1F">
      <w:pPr>
        <w:pStyle w:val="point"/>
      </w:pPr>
      <w:r>
        <w:t>21. Время непрерывного пребывания гражданина, проходящего альтернативную службу, в отпуске по болезни не должно превышать четырех месяцев (для больных туберкулезом – 12 месяцев).</w:t>
      </w:r>
    </w:p>
    <w:p w:rsidR="0076512C" w:rsidRDefault="002F5A1F">
      <w:pPr>
        <w:pStyle w:val="newncpi"/>
      </w:pPr>
      <w:r>
        <w:t>По истечении срока непрерывного пребывания в отпуске по болезни граждане, проходящие альтернативную службу, подлежат медицинскому освидетельствованию для решения вопроса о категории годности их к военной службе.</w:t>
      </w:r>
    </w:p>
    <w:p w:rsidR="0076512C" w:rsidRDefault="002F5A1F">
      <w:pPr>
        <w:pStyle w:val="point"/>
      </w:pPr>
      <w:r>
        <w:t xml:space="preserve">22. Для предоставления отпуска по уважительным причинам личного и семейного характера гражданин, проходящий альтернативную службу, обращается с </w:t>
      </w:r>
      <w:r>
        <w:lastRenderedPageBreak/>
        <w:t>соответствующим заявлением в орган по труду, занятости и социальной защите по месту нахождения организации, в которой он проходит альтернативную службу.</w:t>
      </w:r>
    </w:p>
    <w:p w:rsidR="0076512C" w:rsidRDefault="002F5A1F">
      <w:pPr>
        <w:pStyle w:val="newncpi"/>
      </w:pPr>
      <w:r>
        <w:t>Обстоятельства, в связи с которыми гражданину, проходящему альтернативную службу, предоставляется отпуск по уважительным причинам личного и семейного характера, должны быть, как правило, документально подтверждены. Подтверждающие документы гражданин может представить при прибытии из указанного отпуска.</w:t>
      </w:r>
    </w:p>
    <w:p w:rsidR="0076512C" w:rsidRDefault="002F5A1F">
      <w:pPr>
        <w:pStyle w:val="point"/>
      </w:pPr>
      <w:r>
        <w:t>23. По окончании отпусков, установленных в частях первой и пятой пункта 17 настоящего Положения, гражданин обязан явиться к месту прохождения альтернативной службы.</w:t>
      </w:r>
    </w:p>
    <w:p w:rsidR="0076512C" w:rsidRDefault="002F5A1F">
      <w:pPr>
        <w:pStyle w:val="point"/>
      </w:pPr>
      <w:r>
        <w:t>24. Гражданам, проходящим альтернативную службу, заболевшим во время отпуска, установленного в части первой пункта 17 настоящего Положения, по выздоровлении данный отпуск продлевается органом по труду, занятости и социальной защите по месту нахождения организации, в которой гражданин проходит альтернативную службу, на срок неиспользованных дней на основании справки о временной нетрудоспособности.</w:t>
      </w:r>
    </w:p>
    <w:p w:rsidR="0076512C" w:rsidRDefault="002F5A1F">
      <w:pPr>
        <w:pStyle w:val="point"/>
      </w:pPr>
      <w:r>
        <w:t>25. </w:t>
      </w:r>
      <w:proofErr w:type="gramStart"/>
      <w:r>
        <w:t>За неисполнение или ненадлежащее исполнение обязанностей, предусмотренных в части третьей статьи 21 Закона, либо за несоблюдение ограничений, связанных с прохождением альтернативной службы, предусмотренных в статье 23 Закона, органом по труду, занятости и социальной защите по месту нахождения организации, в которой гражданин проходит альтернативную службу, на гражданина могут налагаться меры взыскания в виде замечания, выговора.</w:t>
      </w:r>
      <w:proofErr w:type="gramEnd"/>
    </w:p>
    <w:p w:rsidR="0076512C" w:rsidRDefault="002F5A1F">
      <w:pPr>
        <w:pStyle w:val="point"/>
      </w:pPr>
      <w:r>
        <w:t>26. Решение о применении к гражданину, проходящему альтернативную службу, мер взыскания, предусмотренных в пункте 25 настоящего Положения, оформляется приказом органа по труду, занятости и социальной защите по месту нахождения организации, в которой гражданин проходит альтернативную службу.</w:t>
      </w:r>
    </w:p>
    <w:p w:rsidR="0076512C" w:rsidRDefault="002F5A1F">
      <w:pPr>
        <w:pStyle w:val="point"/>
      </w:pPr>
      <w:r>
        <w:t>27. </w:t>
      </w:r>
      <w:proofErr w:type="gramStart"/>
      <w:r>
        <w:t>В случае уклонения гражданина от прохождения альтернативной службы орган по труду, занятости и социальной защите по месту нахождения организации, в которой гражданин проходит (должен проходить) альтернативную службу, в течение пяти рабочих дней со дня, когда стало известно о допущенном нарушении, письменно информирует орган дознания (территориальный орган внутренних дел) по месту нахождения организации, в которой гражданин проходит (должен проходить) альтернативную службу</w:t>
      </w:r>
      <w:proofErr w:type="gramEnd"/>
      <w:r>
        <w:t>.</w:t>
      </w:r>
    </w:p>
    <w:p w:rsidR="0076512C" w:rsidRDefault="002F5A1F">
      <w:pPr>
        <w:pStyle w:val="point"/>
      </w:pPr>
      <w:r>
        <w:t>28. </w:t>
      </w:r>
      <w:proofErr w:type="gramStart"/>
      <w:r>
        <w:t>При возникновении периодов времени, которые в соответствии с частью третьей пункта 3 настоящего Положения не могут быть засчитаны в срок альтернативной службы гражданина, организация, в которой гражданин проходит альтернативную службу, уведомляет об этом орган по труду, занятости и социальной защите по месту своего нахождения и представляет ему копии документов, подтверждающих наличие таких периодов.</w:t>
      </w:r>
      <w:proofErr w:type="gramEnd"/>
    </w:p>
    <w:p w:rsidR="0076512C" w:rsidRDefault="002F5A1F">
      <w:pPr>
        <w:pStyle w:val="newncpi"/>
      </w:pPr>
      <w:r>
        <w:t>Периоды времени, не засчитываемые в срок альтернативной службы, определяются приказом органа по труду, занятости и социальной защите по месту нахождения организации, в которой гражданин проходит альтернативную службу.</w:t>
      </w:r>
    </w:p>
    <w:p w:rsidR="0076512C" w:rsidRDefault="002F5A1F">
      <w:pPr>
        <w:pStyle w:val="point"/>
      </w:pPr>
      <w:r>
        <w:t>29. При несчастном случае, произошедшем при исполнении обязанностей альтернативной службы, организация, в которой гражданин проходит альтернативную службу, потерпевший гражданин обязаны сообщить о несчастном случае в орган по труду, занятости и социальной защите по месту нахождения данной организации в целях организации и проведения служебной проверки (расследования) для установления обстоятельств и причин произошедшего.</w:t>
      </w:r>
    </w:p>
    <w:p w:rsidR="0076512C" w:rsidRDefault="002F5A1F">
      <w:pPr>
        <w:pStyle w:val="point"/>
      </w:pPr>
      <w:r>
        <w:t>30. Гражданин подлежит увольнению с альтернативной службы:</w:t>
      </w:r>
    </w:p>
    <w:p w:rsidR="0076512C" w:rsidRDefault="002F5A1F">
      <w:pPr>
        <w:pStyle w:val="newncpi"/>
      </w:pPr>
      <w:r>
        <w:t>по истечении срока альтернативной службы;</w:t>
      </w:r>
    </w:p>
    <w:p w:rsidR="0076512C" w:rsidRDefault="002F5A1F">
      <w:pPr>
        <w:pStyle w:val="newncpi"/>
      </w:pPr>
      <w:r>
        <w:t xml:space="preserve">по болезни (в случае признания </w:t>
      </w:r>
      <w:proofErr w:type="gramStart"/>
      <w:r>
        <w:t>негодным</w:t>
      </w:r>
      <w:proofErr w:type="gramEnd"/>
      <w:r>
        <w:t xml:space="preserve"> к военной службе в мирное время);</w:t>
      </w:r>
    </w:p>
    <w:p w:rsidR="0076512C" w:rsidRDefault="002F5A1F">
      <w:pPr>
        <w:pStyle w:val="newncpi"/>
      </w:pPr>
      <w:proofErr w:type="gramStart"/>
      <w:r>
        <w:t>в связи со вступлением в законную силу приговора суда о назначении им наказания в виде</w:t>
      </w:r>
      <w:proofErr w:type="gramEnd"/>
      <w:r>
        <w:t xml:space="preserve"> ограничения свободы с направлением в исправительное учреждение открытого типа, лишения свободы, пожизненного заключения или смертной казни.</w:t>
      </w:r>
    </w:p>
    <w:p w:rsidR="0076512C" w:rsidRDefault="002F5A1F">
      <w:pPr>
        <w:pStyle w:val="newncpi"/>
      </w:pPr>
      <w:r>
        <w:t>Граждане, проходящие альтернативную службу, имеют право на досрочное увольнение с альтернативной службы при возникновении в период прохождения ими альтернативной службы обстоятельств, предусмотренных в части второй статьи 29 Закона.</w:t>
      </w:r>
    </w:p>
    <w:p w:rsidR="0076512C" w:rsidRDefault="002F5A1F">
      <w:pPr>
        <w:pStyle w:val="point"/>
      </w:pPr>
      <w:r>
        <w:lastRenderedPageBreak/>
        <w:t>31. Информация об увольнении гражданина с альтернативной службы по истечении срока альтернативной службы направляется в организацию, в которой гражданин проходит альтернативную службу, органом по труду, занятости и социальной защите по месту нахождения организации не позднее 15 рабочих дней до дня увольнения гражданина с альтернативной службы.</w:t>
      </w:r>
    </w:p>
    <w:p w:rsidR="0076512C" w:rsidRDefault="002F5A1F">
      <w:pPr>
        <w:pStyle w:val="point"/>
      </w:pPr>
      <w:r>
        <w:t xml:space="preserve">32. Решение об увольнении гражданина с альтернативной службы принимается органом по труду, занятости и социальной защите по месту нахождения организации, в которой гражданин проходит альтернативную службу, </w:t>
      </w:r>
      <w:proofErr w:type="gramStart"/>
      <w:r>
        <w:t>оформляется приказом данного органа и доводится</w:t>
      </w:r>
      <w:proofErr w:type="gramEnd"/>
      <w:r>
        <w:t xml:space="preserve"> до организации, в которой гражданин проходит альтернативную службу, в течение трех рабочих дней со дня принятия указанного решения.</w:t>
      </w:r>
    </w:p>
    <w:p w:rsidR="0076512C" w:rsidRDefault="002F5A1F">
      <w:pPr>
        <w:pStyle w:val="newncpi"/>
      </w:pPr>
      <w:proofErr w:type="gramStart"/>
      <w:r>
        <w:t>Решение о досрочном увольнении с альтернативной службы по основанию, предусмотренному в абзаце третьем части первой пункта 30 настоящего Положения, принимается органом по труду, занятости и социальной защите по месту нахождения организации, в которой гражданин проходит альтернативную службу, как правило, не позднее пяти рабочих дней со дня получения органом по труду, занятости и социальной защите заключения военно-врачебной комиссии о признании гражданина</w:t>
      </w:r>
      <w:proofErr w:type="gramEnd"/>
      <w:r>
        <w:t xml:space="preserve">, </w:t>
      </w:r>
      <w:proofErr w:type="gramStart"/>
      <w:r>
        <w:t>проходящего</w:t>
      </w:r>
      <w:proofErr w:type="gramEnd"/>
      <w:r>
        <w:t xml:space="preserve"> альтернативную службу, негодным к военной службе в мирное время по болезни.</w:t>
      </w:r>
    </w:p>
    <w:p w:rsidR="0076512C" w:rsidRDefault="002F5A1F">
      <w:pPr>
        <w:pStyle w:val="newncpi"/>
      </w:pPr>
      <w:proofErr w:type="gramStart"/>
      <w:r>
        <w:t>Гражданин, проходящий альтернативную службу, осужденный судом за совершенное преступление к наказанию в виде ограничения свободы с направлением в исправительное учреждение открытого типа или лишения свободы, пожизненного заключения или смертной казни и находящийся к моменту вступления приговора суда в законную силу под стражей, увольняется с альтернативной службы со дня начала отбывания наказания, указанного в приговоре суда, а находящийся на свободе, – увольняется</w:t>
      </w:r>
      <w:proofErr w:type="gramEnd"/>
      <w:r>
        <w:t xml:space="preserve"> с альтернативной службы после вступления приговора суда в законную силу.</w:t>
      </w:r>
    </w:p>
    <w:p w:rsidR="0076512C" w:rsidRDefault="002F5A1F">
      <w:pPr>
        <w:pStyle w:val="point"/>
      </w:pPr>
      <w:r>
        <w:t>33. Решение о досрочном увольнении с альтернативной службы принимается органом по труду, занятости и социальной защите по месту нахождения организации, в которой гражданин проходит альтернативную службу, на основании соответствующего заявления гражданина, проходящего альтернативную службу, и документов, подтверждающих обстоятельства, дающие право на досрочное увольнение с альтернативной службы.</w:t>
      </w:r>
    </w:p>
    <w:p w:rsidR="0076512C" w:rsidRDefault="002F5A1F">
      <w:pPr>
        <w:pStyle w:val="newncpi"/>
      </w:pPr>
      <w:r>
        <w:t>Решение о досрочном увольнении с альтернативной службы должно быть принято не позднее одного месяца со дня подачи гражданином заявления и документов, подтверждающих обстоятельства, дающие право на досрочное увольнение с альтернативной службы.</w:t>
      </w:r>
    </w:p>
    <w:p w:rsidR="0076512C" w:rsidRDefault="002F5A1F">
      <w:pPr>
        <w:pStyle w:val="point"/>
      </w:pPr>
      <w:r>
        <w:t>34. Гражданин, умерший в период прохождения альтернативной службы, считается уволенным по этому основанию со дня, следующего после дня смерти, а гражданин, признанный в установленном порядке безвестно отсутствующим или объявленный умершим, – со дня, следующего за днем вступления в законную силу соответствующего решения суда.</w:t>
      </w:r>
    </w:p>
    <w:p w:rsidR="0076512C" w:rsidRDefault="002F5A1F">
      <w:pPr>
        <w:pStyle w:val="point"/>
      </w:pPr>
      <w:r>
        <w:t>35. Проездные документы для проезда гражданина, уволенного с альтернативной службы, к месту жительства приобретаются органом по труду, занятости и социальной защите по месту нахождения организации, в которой гражданин проходил альтернативную службу, и выдаются ему под расписку.</w:t>
      </w:r>
    </w:p>
    <w:p w:rsidR="0076512C" w:rsidRDefault="002F5A1F">
      <w:pPr>
        <w:pStyle w:val="point"/>
      </w:pPr>
      <w:r>
        <w:t>36. </w:t>
      </w:r>
      <w:proofErr w:type="gramStart"/>
      <w:r>
        <w:t>Орган по труду, занятости и социальной защите, принявший решение об увольнении гражданина с альтернативной службы, в течение пяти календарных дней со дня принятия такого решения письменно уведомляет об этом Минтруда и соцзащиты, орган по труду, занятости и социальной защите по месту жительства гражданина, а также в пятидневный срок со дня поступления учетной карты из организации, в которой гражданин проходил альтернативную</w:t>
      </w:r>
      <w:proofErr w:type="gramEnd"/>
      <w:r>
        <w:t xml:space="preserve"> службу, направляет ее в военный комиссариат.</w:t>
      </w:r>
    </w:p>
    <w:p w:rsidR="0076512C" w:rsidRDefault="002F5A1F">
      <w:pPr>
        <w:pStyle w:val="point"/>
      </w:pPr>
      <w:r>
        <w:t>37. Гражданин, уволенный с альтернативной службы, обязан в месячный срок со дня увольнения явиться в военный комиссариат и иной орган, осуществляющий воинский учет, для принятия на воинский учет.</w:t>
      </w:r>
    </w:p>
    <w:p w:rsidR="0076512C" w:rsidRDefault="002F5A1F">
      <w:pPr>
        <w:pStyle w:val="newncpi"/>
      </w:pPr>
      <w:r>
        <w:t>При постановке на воинский учет удостоверение сдается в военный комиссариат.</w:t>
      </w:r>
    </w:p>
    <w:p w:rsidR="0076512C" w:rsidRDefault="002F5A1F">
      <w:pPr>
        <w:pStyle w:val="chapter"/>
      </w:pPr>
      <w:r>
        <w:t>ГЛАВА 3</w:t>
      </w:r>
      <w:r>
        <w:br/>
        <w:t>ТРЕБОВАНИЯ К ПОМЕЩЕНИЯМ, В КОТОРЫХ РАЗМЕЩАЮТСЯ ГРАЖДАНЕ ПРИ ПРОХОЖДЕНИИ АЛЬТЕРНАТИВНОЙ СЛУЖБЫ</w:t>
      </w:r>
    </w:p>
    <w:p w:rsidR="0076512C" w:rsidRDefault="002F5A1F">
      <w:pPr>
        <w:pStyle w:val="point"/>
      </w:pPr>
      <w:r>
        <w:lastRenderedPageBreak/>
        <w:t xml:space="preserve">38. Местные исполнительные и распорядительные органы базового территориального уровня (в </w:t>
      </w:r>
      <w:proofErr w:type="gramStart"/>
      <w:r>
        <w:t>г</w:t>
      </w:r>
      <w:proofErr w:type="gramEnd"/>
      <w:r>
        <w:t>. Минске – местные администрации районов в городе) на период прохождения гражданами альтернативной службы в организациях, расположенных на территории соответствующей административно-территориальной единицы, размещают этих граждан в помещениях для проживания.</w:t>
      </w:r>
    </w:p>
    <w:p w:rsidR="0076512C" w:rsidRDefault="002F5A1F">
      <w:pPr>
        <w:pStyle w:val="point"/>
      </w:pPr>
      <w:r>
        <w:t xml:space="preserve">39. Помещения для проживания предоставляются гражданам местными исполнительными и распорядительными органами базового территориального уровня (в </w:t>
      </w:r>
      <w:proofErr w:type="gramStart"/>
      <w:r>
        <w:t>г</w:t>
      </w:r>
      <w:proofErr w:type="gramEnd"/>
      <w:r>
        <w:t>. Минске – местными администрациями районов в городе) в размере не менее шести квадратных метров жилой площади на одного человека.</w:t>
      </w:r>
    </w:p>
    <w:p w:rsidR="0076512C" w:rsidRDefault="002F5A1F">
      <w:pPr>
        <w:pStyle w:val="point"/>
      </w:pPr>
      <w:r>
        <w:t>40. Помещение для проживания должно быть отапливаемым, иметь естественное освещение, соответствовать санитарным нормам, правилам и гигиеническим нормативам и иным техническим требованиям, предъявляемым к жилым помещениям.</w:t>
      </w:r>
    </w:p>
    <w:p w:rsidR="0076512C" w:rsidRDefault="002F5A1F">
      <w:pPr>
        <w:pStyle w:val="point"/>
      </w:pPr>
      <w:r>
        <w:t>41. Помещение для проживания должно быть оборудовано кроватью, прикроватной тумбочкой, шкафом для одежды и обуви, стульями. Количество кроватей, прикроватных тумбочек, стульев должно соответствовать количеству лиц, проживающих в помещениях.</w:t>
      </w:r>
    </w:p>
    <w:p w:rsidR="0076512C" w:rsidRDefault="002F5A1F">
      <w:pPr>
        <w:pStyle w:val="newncpi"/>
      </w:pPr>
      <w:r>
        <w:t>Шкаф для одежды и обуви может размещаться в отдельном помещении, а вход в него должен быть предусмотрен из помещения для проживания.</w:t>
      </w:r>
    </w:p>
    <w:p w:rsidR="0076512C" w:rsidRDefault="002F5A1F">
      <w:pPr>
        <w:pStyle w:val="newncpi"/>
      </w:pPr>
      <w:r>
        <w:t>На кровати должны располагаться матрац, подушка, одеяло и комплект постельного белья.</w:t>
      </w:r>
    </w:p>
    <w:p w:rsidR="0076512C" w:rsidRDefault="002F5A1F">
      <w:pPr>
        <w:pStyle w:val="point"/>
      </w:pPr>
      <w:r>
        <w:t>42. Помещение для проживания должно находиться в доступном для транспорта общего пользования месте.</w:t>
      </w:r>
    </w:p>
    <w:p w:rsidR="0076512C" w:rsidRDefault="002F5A1F">
      <w:pPr>
        <w:pStyle w:val="newncpi"/>
      </w:pPr>
      <w:r>
        <w:t xml:space="preserve">Время </w:t>
      </w:r>
      <w:proofErr w:type="gramStart"/>
      <w:r>
        <w:t>в пути с использованием транспорта общего пользования от места нахождения помещения для проживания к месту</w:t>
      </w:r>
      <w:proofErr w:type="gramEnd"/>
      <w:r>
        <w:t xml:space="preserve"> прохождения альтернативной службы не должно превышать полутора часов.</w:t>
      </w:r>
    </w:p>
    <w:p w:rsidR="0076512C" w:rsidRDefault="002F5A1F">
      <w:pPr>
        <w:pStyle w:val="newncpi"/>
      </w:pPr>
      <w:r>
        <w:t>Гражданину, проходящему альтернативную службу, помещение для проживания передается по акту о приеме-передаче в пользование помещения для проживания с имуществом, предусмотренным в пункте 41 настоящего Положения. В случае необходимости пропуск на право входа в помещение для проживания выдается под расписку.</w:t>
      </w:r>
    </w:p>
    <w:p w:rsidR="0076512C" w:rsidRDefault="002F5A1F">
      <w:pPr>
        <w:pStyle w:val="newncpi"/>
      </w:pPr>
      <w:r>
        <w:t>Гражданин, уволенный с альтернативной службы, выбывающий из помещения для проживания, обязан сдать помещение для проживания по акту о сдаче помещения для проживания, а также числящееся за ним имущество в надлежащем состоянии.</w:t>
      </w:r>
    </w:p>
    <w:p w:rsidR="0076512C" w:rsidRDefault="002F5A1F">
      <w:pPr>
        <w:pStyle w:val="chapter"/>
      </w:pPr>
      <w:r>
        <w:t>ГЛАВА 4</w:t>
      </w:r>
      <w:r>
        <w:br/>
        <w:t>ЕЖЕМЕСЯЧНОЕ ДЕНЕЖНОЕ СОДЕРЖАНИЕ ГРАЖДАН, ПРОХОДЯЩИХ АЛЬТЕРНАТИВНУЮ СЛУЖБУ</w:t>
      </w:r>
    </w:p>
    <w:p w:rsidR="0076512C" w:rsidRDefault="002F5A1F">
      <w:pPr>
        <w:pStyle w:val="point"/>
      </w:pPr>
      <w:r>
        <w:t>43. </w:t>
      </w:r>
      <w:proofErr w:type="gramStart"/>
      <w:r>
        <w:t>Гражданам, проходящим альтернативную службу, ежемесячное денежное содержание выплачивается органом по труду, занятости и социальной защите по месту нахождения организации, в которой гражданин проходит альтернативную службу, за счет средств республиканского бюджета путем перечисления денежных средств на расчетный счет, открытый получателем ежемесячного денежного содержания в банке, с которым у органа по труду, занятости и социальной защите по месту нахождения организации, в которой</w:t>
      </w:r>
      <w:proofErr w:type="gramEnd"/>
      <w:r>
        <w:t xml:space="preserve"> гражданин проходит альтернативную службу, заключен договор на обслуживание.</w:t>
      </w:r>
    </w:p>
    <w:p w:rsidR="0076512C" w:rsidRDefault="002F5A1F">
      <w:pPr>
        <w:pStyle w:val="point"/>
      </w:pPr>
      <w:r>
        <w:t>44. Ежемесячное денежное содержание устанавливается в размере 150 процентов наибольшей величины бюджета прожиточного минимума в среднем на душу населения, утвержденного Минтруда и соцзащиты, за два последних квартала.</w:t>
      </w:r>
    </w:p>
    <w:p w:rsidR="0076512C" w:rsidRDefault="002F5A1F">
      <w:pPr>
        <w:pStyle w:val="newncpi"/>
      </w:pPr>
      <w:r>
        <w:t>Размер ежемесячного денежного содержания, установленный в части первой настоящего пункта, повышается:</w:t>
      </w:r>
    </w:p>
    <w:p w:rsidR="0076512C" w:rsidRDefault="002F5A1F">
      <w:pPr>
        <w:pStyle w:val="newncpi"/>
      </w:pPr>
      <w:r>
        <w:t>на 20 процентов бюджета прожиточного минимума – с 13-го месяца альтернативной службы;</w:t>
      </w:r>
    </w:p>
    <w:p w:rsidR="0076512C" w:rsidRDefault="002F5A1F">
      <w:pPr>
        <w:pStyle w:val="newncpi"/>
      </w:pPr>
      <w:r>
        <w:t>на 40 процентов бюджета прожиточного минимума – с 25-го месяца альтернативной службы.</w:t>
      </w:r>
    </w:p>
    <w:p w:rsidR="0076512C" w:rsidRDefault="002F5A1F">
      <w:pPr>
        <w:pStyle w:val="point"/>
      </w:pPr>
      <w:r>
        <w:t xml:space="preserve">45. Назначение ежемесячного денежного содержания производится органом по труду, занятости и социальной защите по месту нахождения организации, в которой </w:t>
      </w:r>
      <w:r>
        <w:lastRenderedPageBreak/>
        <w:t>гражданин проходит альтернативную службу. Решение о назначении ежемесячного денежного содержания составляется по форме согласно приложению 1.</w:t>
      </w:r>
    </w:p>
    <w:p w:rsidR="0076512C" w:rsidRDefault="002F5A1F">
      <w:pPr>
        <w:pStyle w:val="newncpi"/>
      </w:pPr>
      <w:r>
        <w:t>Данное решение приобщается к документам личного дела получателя ежемесячного денежного содержания.</w:t>
      </w:r>
    </w:p>
    <w:p w:rsidR="0076512C" w:rsidRDefault="002F5A1F">
      <w:pPr>
        <w:pStyle w:val="newncpi"/>
      </w:pPr>
      <w:r>
        <w:t>Ежемесячное денежное содержание назначается со дня убытия гражданина к месту прохождения альтернативной службы.</w:t>
      </w:r>
    </w:p>
    <w:p w:rsidR="0076512C" w:rsidRDefault="002F5A1F">
      <w:pPr>
        <w:pStyle w:val="point"/>
      </w:pPr>
      <w:r>
        <w:t xml:space="preserve">46. Выплата ежемесячного денежного содержания осуществляется за текущий месяц пропорционально дням, включаемым в срок альтернативной службы в соответствующем месяце. </w:t>
      </w:r>
      <w:proofErr w:type="gramStart"/>
      <w:r>
        <w:t xml:space="preserve">В первый раз выплата ежемесячного денежного содержания осуществляется в течение трех рабочих дней с начала прохождения альтернативной службы при наличии </w:t>
      </w:r>
      <w:proofErr w:type="spellStart"/>
      <w:r>
        <w:t>карт-счета</w:t>
      </w:r>
      <w:proofErr w:type="spellEnd"/>
      <w:r>
        <w:t>, открытого в открытом акционерном обществе «Сберегательный банк «</w:t>
      </w:r>
      <w:proofErr w:type="spellStart"/>
      <w:r>
        <w:t>Беларусбанк</w:t>
      </w:r>
      <w:proofErr w:type="spellEnd"/>
      <w:r>
        <w:t>» гражданином, проходящим альтернативную службу, а в случае отсутствия данного счета – в течение 10 рабочих дней с начала прохождения альтернативной службы, далее – не позднее 10-го числа каждого месяца.</w:t>
      </w:r>
      <w:proofErr w:type="gramEnd"/>
    </w:p>
    <w:p w:rsidR="0076512C" w:rsidRDefault="002F5A1F">
      <w:pPr>
        <w:pStyle w:val="point"/>
      </w:pPr>
      <w:r>
        <w:t>47. </w:t>
      </w:r>
      <w:proofErr w:type="gramStart"/>
      <w:r>
        <w:t>Выплата ежемесячного денежного содержания в повышенных размерах, предусмотренных в части второй пункта 44 настоящего Положения, может приостанавливаться органом по труду, занятости и социальной защите по месту нахождения организации, в которой гражданин проходит альтернативную службу, по согласованию с Минтруда и соцзащиты на срок до трех месяцев в случае наложения на гражданина мер взыскания, установленных в пункте 25 настоящего Положения.</w:t>
      </w:r>
      <w:proofErr w:type="gramEnd"/>
    </w:p>
    <w:p w:rsidR="0076512C" w:rsidRDefault="002F5A1F">
      <w:pPr>
        <w:pStyle w:val="newncpi"/>
      </w:pPr>
      <w:proofErr w:type="gramStart"/>
      <w:r>
        <w:t>Решение о приостановлении выплаты ежемесячного денежного содержания принимается органом по труду, занятости и социальной защите по месту нахождения организации, в которой гражданин проходит альтернативную службу, по согласованию с Минтруда и соцзащиты в течение одного месяца со дня наложения на гражданина мер взыскания, установленных в пункте 25 настоящего Положения, составляется по форме согласно приложению 2 и приобщается к документам личного дела</w:t>
      </w:r>
      <w:proofErr w:type="gramEnd"/>
      <w:r>
        <w:t xml:space="preserve"> получателя ежемесячного денежного содержания.</w:t>
      </w:r>
    </w:p>
    <w:p w:rsidR="0076512C" w:rsidRDefault="002F5A1F">
      <w:pPr>
        <w:pStyle w:val="point"/>
      </w:pPr>
      <w:r>
        <w:t>48. Гражданам, проходящим альтернативную службу, сохраняется выплата ежемесячного денежного содержания на период нахождения в отпусках, за исключением отпусков в связи с поступлением в учреждения образования и получением образования.</w:t>
      </w:r>
    </w:p>
    <w:p w:rsidR="0076512C" w:rsidRDefault="002F5A1F">
      <w:pPr>
        <w:pStyle w:val="point"/>
      </w:pPr>
      <w:r>
        <w:t xml:space="preserve">49. Выплата ежемесячного денежного содержания прекращается со дня увольнения гражданина с альтернативной службы по основаниям, предусмотренным в пункте 30 настоящего Положения. Решение о прекращении выплаты ежемесячного денежного содержания </w:t>
      </w:r>
      <w:proofErr w:type="gramStart"/>
      <w:r>
        <w:t>составляется по форме согласно приложению 3 и приобщается</w:t>
      </w:r>
      <w:proofErr w:type="gramEnd"/>
      <w:r>
        <w:t xml:space="preserve"> к документам личного дела получателя ежемесячного денежного содержания.</w:t>
      </w:r>
    </w:p>
    <w:p w:rsidR="0076512C" w:rsidRDefault="002F5A1F">
      <w:pPr>
        <w:pStyle w:val="point"/>
      </w:pPr>
      <w:r>
        <w:t>50. </w:t>
      </w:r>
      <w:proofErr w:type="gramStart"/>
      <w:r>
        <w:t>Суммы ежемесячного денежного содержания, причитающиеся гражданину, проходящему альтернативную службу, и не полученные в связи с его смертью, выплачиваются в равных долях членам его семьи, проживавшим совместно с гражданином, проходившим альтернативную службу, на момент его убытия к месту прохождения альтернативной службы, а также его нетрудоспособным иждивенцам независимо от того, проживали ли они совместно с умершим. </w:t>
      </w:r>
      <w:proofErr w:type="gramEnd"/>
    </w:p>
    <w:p w:rsidR="0076512C" w:rsidRDefault="002F5A1F">
      <w:pPr>
        <w:pStyle w:val="newncpi"/>
      </w:pPr>
      <w:r>
        <w:t>Требования о выплате данных сумм могут быть предъявлены в течение шести месяцев со дня смерти получателя ежемесячного денежного содержания.</w:t>
      </w:r>
    </w:p>
    <w:p w:rsidR="0076512C" w:rsidRDefault="002F5A1F">
      <w:pPr>
        <w:pStyle w:val="newncpi"/>
      </w:pPr>
      <w:r>
        <w:t xml:space="preserve">При отсутствии лиц, указанных в части первой настоящего пункта, или </w:t>
      </w:r>
      <w:proofErr w:type="spellStart"/>
      <w:r>
        <w:t>непредъявлении</w:t>
      </w:r>
      <w:proofErr w:type="spellEnd"/>
      <w:r>
        <w:t xml:space="preserve"> требований о выплате сумм ежемесячного денежного содержания в установленный срок соответствующие суммы </w:t>
      </w:r>
      <w:proofErr w:type="gramStart"/>
      <w:r>
        <w:t>включаются в состав наследства и наследуются</w:t>
      </w:r>
      <w:proofErr w:type="gramEnd"/>
      <w:r>
        <w:t xml:space="preserve"> в порядке, установленном гражданским законодательством.</w:t>
      </w:r>
    </w:p>
    <w:p w:rsidR="0076512C" w:rsidRDefault="002F5A1F">
      <w:pPr>
        <w:pStyle w:val="point"/>
      </w:pPr>
      <w:r>
        <w:t xml:space="preserve">51. Суммы ежемесячного денежного содержания, не назначенные и (или) не полученные своевременно по вине органа по труду, занятости и социальной защите по месту нахождения организации, в которой гражданин проходит альтернативную службу, </w:t>
      </w:r>
      <w:proofErr w:type="gramStart"/>
      <w:r>
        <w:t>выплачиваются единовременно за прошлое время без ограничения каким-либо сроком и подлежат</w:t>
      </w:r>
      <w:proofErr w:type="gramEnd"/>
      <w:r>
        <w:t xml:space="preserve"> индексации за этот срок в порядке, установленном законодательством.</w:t>
      </w:r>
    </w:p>
    <w:p w:rsidR="0076512C" w:rsidRDefault="002F5A1F">
      <w:pPr>
        <w:pStyle w:val="point"/>
      </w:pPr>
      <w:r>
        <w:t>52. Споры по вопросам назначения и выплаты ежемесячного денежного содержания разрешаются в судебном порядке.</w:t>
      </w:r>
    </w:p>
    <w:p w:rsidR="0076512C" w:rsidRDefault="002F5A1F">
      <w:pPr>
        <w:pStyle w:val="chapter"/>
      </w:pPr>
      <w:r>
        <w:lastRenderedPageBreak/>
        <w:t>ГЛАВА 5</w:t>
      </w:r>
      <w:r>
        <w:br/>
        <w:t>МАТЕРИАЛЬНАЯ ОТВЕТСТВЕННОСТЬ ГРАЖДАН, ПРОХОДЯЩИХ АЛЬТЕРНАТИВНУЮ СЛУЖБУ</w:t>
      </w:r>
    </w:p>
    <w:p w:rsidR="0076512C" w:rsidRDefault="002F5A1F">
      <w:pPr>
        <w:pStyle w:val="point"/>
      </w:pPr>
      <w:r>
        <w:t>53. Граждане, проходящие альтернативную службу, несут материальную ответственность в полном размере ущерба, причиненного по их вине государству, в случаях, когда ущерб причинен:</w:t>
      </w:r>
    </w:p>
    <w:p w:rsidR="0076512C" w:rsidRDefault="002F5A1F">
      <w:pPr>
        <w:pStyle w:val="newncpi"/>
      </w:pPr>
      <w:r>
        <w:t xml:space="preserve">противоправным поведением гражданина, проходящего альтернативную службу, содержащим признаки преступления. Освобождение гражданина, проходящего альтернативную службу, от уголовной ответственности по </w:t>
      </w:r>
      <w:proofErr w:type="spellStart"/>
      <w:r>
        <w:t>нереабилитирующим</w:t>
      </w:r>
      <w:proofErr w:type="spellEnd"/>
      <w:r>
        <w:t xml:space="preserve"> основаниям не освобождает его от материальной ответственности;</w:t>
      </w:r>
    </w:p>
    <w:p w:rsidR="0076512C" w:rsidRDefault="002F5A1F">
      <w:pPr>
        <w:pStyle w:val="newncpi"/>
      </w:pPr>
      <w:r>
        <w:t>умышленным уничтожением или умышленным повреждением (порчей) имущества или другими умышленными действиями независимо от того, содержат ли они признаки преступления;</w:t>
      </w:r>
    </w:p>
    <w:p w:rsidR="0076512C" w:rsidRDefault="002F5A1F">
      <w:pPr>
        <w:pStyle w:val="newncpi"/>
      </w:pPr>
      <w:r>
        <w:t>недостачей имущества, выданного гражданину, проходящему альтернативную службу, в пользование для исполнения обязанностей альтернативной службы;</w:t>
      </w:r>
    </w:p>
    <w:p w:rsidR="0076512C" w:rsidRDefault="002F5A1F">
      <w:pPr>
        <w:pStyle w:val="newncpi"/>
      </w:pPr>
      <w:r>
        <w:t>гражданином, проходящим альтернативную службу, находившимся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76512C" w:rsidRDefault="002F5A1F">
      <w:pPr>
        <w:pStyle w:val="point"/>
      </w:pPr>
      <w:r>
        <w:t>54. Возмещение ущерба, причиненного государству, производится независимо от наложения на гражданина, проходящего альтернативную службу, мер взыскания, установленных в пункте 25 настоящего Положения, привлечения его к административной, уголовной ответственности за противоправное поведение, которым причинен ущерб государству.</w:t>
      </w:r>
    </w:p>
    <w:p w:rsidR="0076512C" w:rsidRDefault="002F5A1F">
      <w:pPr>
        <w:pStyle w:val="point"/>
      </w:pPr>
      <w:r>
        <w:t>55. При определении размера ущерба, причиненного государству гражданином, проходящим альтернативную службу, учитывается только прямой действительный ущерб, неполученные доходы не учитываются.</w:t>
      </w:r>
    </w:p>
    <w:p w:rsidR="0076512C" w:rsidRDefault="002F5A1F">
      <w:pPr>
        <w:pStyle w:val="point"/>
      </w:pPr>
      <w:r>
        <w:t>56. Граждане, проходящие альтернативную службу, освобождаются от материальной ответственности, если ущерб причинен государству вследствие исполнения приказа (распоряжения) руководителя организации, в которой гражданин проходит альтернативную службу, либо лица, ответственного за работу с этим гражданином, а также в результате правомерных действий самого гражданина.</w:t>
      </w:r>
    </w:p>
    <w:p w:rsidR="0076512C" w:rsidRDefault="002F5A1F">
      <w:pPr>
        <w:pStyle w:val="point"/>
      </w:pPr>
      <w:r>
        <w:t>57. Граждане, проходящие альтернативную службу, могут быть привлечены к материальной ответственности в соответствии с настоящим Положением в течение трех лет со дня обнаружения ущерба, причиненного государству.</w:t>
      </w:r>
    </w:p>
    <w:p w:rsidR="0076512C" w:rsidRDefault="002F5A1F">
      <w:pPr>
        <w:pStyle w:val="point"/>
      </w:pPr>
      <w:r>
        <w:t>58. </w:t>
      </w:r>
      <w:proofErr w:type="gramStart"/>
      <w:r>
        <w:t>Размер ущерба, причиненного государству гражданином, проходящим альтернативную службу, определяется в соответствии с постановлением Совета Министров Республики Беларусь от 13 января 2003 г. № 22 «О размере вреда, причиненного государственному имуществу» (Национальный реестр правовых актов Республики Беларусь, 2003 г., № 7, 5/11791) и Инструкцией о порядке определения размера причиненного государственному имуществу вреда в связи с утратой, повреждением (порчей), недостачей при проведении проверок</w:t>
      </w:r>
      <w:proofErr w:type="gramEnd"/>
      <w:r>
        <w:t xml:space="preserve"> финансово-хозяйственной деятельности государственных юридических лиц, утвержденной постановлением Министерства финансов Республики Беларусь и Министерства экономики Республики Беларусь от 24 марта 2003 г. № 39/69 (Национальный реестр правовых актов Республики Беларусь, 2003 г., № 38, 8/9304).</w:t>
      </w:r>
    </w:p>
    <w:p w:rsidR="0076512C" w:rsidRDefault="002F5A1F">
      <w:pPr>
        <w:pStyle w:val="point"/>
      </w:pPr>
      <w:r>
        <w:t>59. Орган по труду, занятости и социальной защите по месту нахождения организации, в которой гражданин проходит альтернативную службу, при обнаружении ущерба, причиненного государству, обязан назначить служебную проверку для установления причин ущерба, его размера, виновных лиц и степени их вины.</w:t>
      </w:r>
    </w:p>
    <w:p w:rsidR="0076512C" w:rsidRDefault="002F5A1F">
      <w:pPr>
        <w:pStyle w:val="newncpi"/>
      </w:pPr>
      <w:r>
        <w:t>Данная служебная проверка может не проводиться, если причины ущерба, его размер и виновные лица установлены в результате проверки, дознания или предварительного следствия либо судом.</w:t>
      </w:r>
    </w:p>
    <w:p w:rsidR="0076512C" w:rsidRDefault="002F5A1F">
      <w:pPr>
        <w:pStyle w:val="point"/>
      </w:pPr>
      <w:r>
        <w:t xml:space="preserve">60. После установления причин ущерба государству, размера ущерба, виновных лиц и степени их вины (поступления материалов проверки, дознания, следствия или решения суда) орган по труду, занятости и социальной защите по месту нахождения организации, в </w:t>
      </w:r>
      <w:r>
        <w:lastRenderedPageBreak/>
        <w:t>которой гражданин проходит альтернативную службу, издает приказ о привлечении гражданина, проходящего альтернативную службу, к материальной ответственности.</w:t>
      </w:r>
    </w:p>
    <w:p w:rsidR="0076512C" w:rsidRDefault="002F5A1F">
      <w:pPr>
        <w:pStyle w:val="point"/>
      </w:pPr>
      <w:r>
        <w:t>61. </w:t>
      </w:r>
      <w:proofErr w:type="gramStart"/>
      <w:r>
        <w:t>Если размер ущерба, причиненного государству гражданином, проходящим альтернативную службу, не превышает 100 базовых величин, его возмещение осуществляется на основании приказа о выявленном размере ущерба и взыскании соответствующей суммы с гражданина, проходящего альтернативную службу (далее – приказ о привлечении к материальной ответственности), органа по труду, занятости и социальной защите по месту нахождения организации, в которой гражданин проходит альтернативную службу, путем удержания из</w:t>
      </w:r>
      <w:proofErr w:type="gramEnd"/>
      <w:r>
        <w:t xml:space="preserve"> ежемесячного денежного содержания гражданина, проходящего альтернативную службу.</w:t>
      </w:r>
    </w:p>
    <w:p w:rsidR="0076512C" w:rsidRDefault="002F5A1F">
      <w:pPr>
        <w:pStyle w:val="newncpi"/>
      </w:pPr>
      <w:r>
        <w:t>В случаях, не предусмотренных в части первой настоящего пункта, возмещение ущерба, причиненного государству, производится в судебном порядке, за исключением случаев, когда гражданин, проходящий альтернативную службу, добровольно возместил причиненный государству ущерб.</w:t>
      </w:r>
    </w:p>
    <w:p w:rsidR="0076512C" w:rsidRDefault="002F5A1F">
      <w:pPr>
        <w:pStyle w:val="point"/>
      </w:pPr>
      <w:r>
        <w:t>62. Приказ о привлечении к материальной ответственности и порядок его обжалования доводятся до гражданина, проходящего альтернативную службу, причинившего ущерб государству, под роспись.</w:t>
      </w:r>
    </w:p>
    <w:p w:rsidR="0076512C" w:rsidRDefault="002F5A1F">
      <w:pPr>
        <w:pStyle w:val="point"/>
      </w:pPr>
      <w:r>
        <w:t>63. Приказ о привлечении к материальной ответственности гражданин, проходящий альтернативную службу, может обжаловать в трехмесячный срок в суд.</w:t>
      </w:r>
    </w:p>
    <w:p w:rsidR="0076512C" w:rsidRDefault="002F5A1F">
      <w:pPr>
        <w:pStyle w:val="newncpi"/>
      </w:pPr>
      <w:r>
        <w:t>Обжалование приказа о привлечении к материальной ответственности в суд не приостанавливает удержаний денежных средств из ежемесячного денежного содержания гражданина, проходящего альтернативную службу.</w:t>
      </w:r>
    </w:p>
    <w:p w:rsidR="0076512C" w:rsidRDefault="002F5A1F">
      <w:pPr>
        <w:pStyle w:val="point"/>
      </w:pPr>
      <w:r>
        <w:t>64. Гражданин, проходящий альтернативную службу, причинивший ущерб государству, может добровольно возместить его полностью или частично.</w:t>
      </w:r>
    </w:p>
    <w:p w:rsidR="0076512C" w:rsidRDefault="002F5A1F">
      <w:pPr>
        <w:pStyle w:val="newncpi"/>
      </w:pPr>
      <w:r>
        <w:t>В случае</w:t>
      </w:r>
      <w:proofErr w:type="gramStart"/>
      <w:r>
        <w:t>,</w:t>
      </w:r>
      <w:proofErr w:type="gramEnd"/>
      <w:r>
        <w:t xml:space="preserve"> если привлеченный к материальной ответственности гражданин, проходящий альтернативную службу, на основании приказа о привлечении к материальной ответственности не полностью возместил ко дню увольнения с альтернативной службы причиненный государству ущерб, оставшаяся за ним задолженность взыскивается на основании исполнительной надписи органов, совершающих нотариальные действия. Орган по труду, занятости и социальной защите по месту нахождения организации, в которой гражданин проходил альтернативную службу, принимает меры по взысканию задолженности в порядке, установленном законодательством об исполнительном производстве.</w:t>
      </w:r>
    </w:p>
    <w:p w:rsidR="0076512C" w:rsidRDefault="002F5A1F">
      <w:pPr>
        <w:pStyle w:val="point"/>
      </w:pPr>
      <w:r>
        <w:t>65. В случае</w:t>
      </w:r>
      <w:proofErr w:type="gramStart"/>
      <w:r>
        <w:t>,</w:t>
      </w:r>
      <w:proofErr w:type="gramEnd"/>
      <w:r>
        <w:t xml:space="preserve"> если гражданин, проходящий альтернативную службу, причинивший ущерб государству, уволен с альтернативной службы и не был привлечен к материальной ответственности, взыскание с него ущерба осуществляется в судебном порядке.</w:t>
      </w:r>
    </w:p>
    <w:p w:rsidR="0076512C" w:rsidRDefault="002F5A1F">
      <w:pPr>
        <w:pStyle w:val="point"/>
      </w:pPr>
      <w:r>
        <w:t>66. При переводе для прохождения альтернативной службы в другую организацию гражданин, проходящий альтернативную службу, привлеченный к материальной ответственности на основании приказа о привлечении к материальной ответственности и не возместивший причиненный государству ущерб, возмещает его по новому месту прохождения альтернативной службы.</w:t>
      </w:r>
    </w:p>
    <w:p w:rsidR="0076512C" w:rsidRDefault="002F5A1F">
      <w:pPr>
        <w:pStyle w:val="point"/>
      </w:pPr>
      <w:r>
        <w:t xml:space="preserve">67. Ежемесячные денежные удержания для </w:t>
      </w:r>
      <w:proofErr w:type="gramStart"/>
      <w:r>
        <w:t>возмещения</w:t>
      </w:r>
      <w:proofErr w:type="gramEnd"/>
      <w:r>
        <w:t xml:space="preserve"> причиненного гражданином, проходящим альтернативную службу, ущерба государству по решению суда осуществляются на основании выданного судом исполнительного листа.</w:t>
      </w:r>
    </w:p>
    <w:p w:rsidR="0076512C" w:rsidRDefault="002F5A1F">
      <w:pPr>
        <w:pStyle w:val="point"/>
      </w:pPr>
      <w:r>
        <w:t xml:space="preserve">68. Ежемесячные денежные удержания для </w:t>
      </w:r>
      <w:proofErr w:type="gramStart"/>
      <w:r>
        <w:t>возмещения</w:t>
      </w:r>
      <w:proofErr w:type="gramEnd"/>
      <w:r>
        <w:t xml:space="preserve"> причиненного гражданином, проходящим альтернативную службу, ущерба государству осуществляются в размере 20 процентов от суммы ежемесячного денежного содержания гражданина, проходящего альтернативную службу.</w:t>
      </w:r>
    </w:p>
    <w:p w:rsidR="0076512C" w:rsidRDefault="002F5A1F">
      <w:pPr>
        <w:pStyle w:val="point"/>
      </w:pPr>
      <w:r>
        <w:t>69. </w:t>
      </w:r>
      <w:proofErr w:type="gramStart"/>
      <w:r>
        <w:t>Если из ежемесячного денежного содержания гражданина, проходящего альтернативную службу, осуществляются другие денежные удержания, предусмотренные законодательством, общий размер всех денежных удержаний не может превышать 30 процентов от суммы ежемесячного денежного содержания гражданина, проходящего альтернативную службу, если иное не предусмотрено законодательством.</w:t>
      </w:r>
      <w:proofErr w:type="gramEnd"/>
      <w:r>
        <w:t xml:space="preserve"> При этом очередность указанных удержаний определяется в соответствии с законодательством.</w:t>
      </w:r>
    </w:p>
    <w:p w:rsidR="0076512C" w:rsidRDefault="002F5A1F">
      <w:pPr>
        <w:pStyle w:val="newncpi"/>
      </w:pPr>
      <w:r>
        <w:t> </w:t>
      </w:r>
    </w:p>
    <w:p w:rsidR="0076512C" w:rsidRDefault="0076512C">
      <w:pPr>
        <w:rPr>
          <w:rFonts w:eastAsia="Times New Roman"/>
        </w:rPr>
        <w:sectPr w:rsidR="0076512C">
          <w:pgSz w:w="11906" w:h="16838"/>
          <w:pgMar w:top="567" w:right="1134" w:bottom="567" w:left="1417" w:header="0" w:footer="0" w:gutter="0"/>
          <w:cols w:space="708"/>
          <w:docGrid w:linePitch="360"/>
        </w:sectPr>
      </w:pPr>
    </w:p>
    <w:p w:rsidR="0076512C" w:rsidRDefault="002F5A1F">
      <w:pPr>
        <w:pStyle w:val="newncpi"/>
      </w:pPr>
      <w:r>
        <w:lastRenderedPageBreak/>
        <w:t> </w:t>
      </w:r>
    </w:p>
    <w:tbl>
      <w:tblPr>
        <w:tblW w:w="5000" w:type="pct"/>
        <w:tblCellMar>
          <w:left w:w="0" w:type="dxa"/>
          <w:right w:w="0" w:type="dxa"/>
        </w:tblCellMar>
        <w:tblLook w:val="04A0"/>
      </w:tblPr>
      <w:tblGrid>
        <w:gridCol w:w="6681"/>
        <w:gridCol w:w="2700"/>
      </w:tblGrid>
      <w:tr w:rsidR="0076512C">
        <w:trPr>
          <w:cantSplit/>
        </w:trPr>
        <w:tc>
          <w:tcPr>
            <w:tcW w:w="3561" w:type="pct"/>
            <w:tcMar>
              <w:top w:w="0" w:type="dxa"/>
              <w:left w:w="6" w:type="dxa"/>
              <w:bottom w:w="0" w:type="dxa"/>
              <w:right w:w="6" w:type="dxa"/>
            </w:tcMar>
            <w:hideMark/>
          </w:tcPr>
          <w:p w:rsidR="0076512C" w:rsidRDefault="002F5A1F">
            <w:pPr>
              <w:pStyle w:val="newncpi"/>
            </w:pPr>
            <w:r>
              <w:t> </w:t>
            </w:r>
          </w:p>
        </w:tc>
        <w:tc>
          <w:tcPr>
            <w:tcW w:w="1439" w:type="pct"/>
            <w:tcMar>
              <w:top w:w="0" w:type="dxa"/>
              <w:left w:w="6" w:type="dxa"/>
              <w:bottom w:w="0" w:type="dxa"/>
              <w:right w:w="6" w:type="dxa"/>
            </w:tcMar>
            <w:hideMark/>
          </w:tcPr>
          <w:p w:rsidR="0076512C" w:rsidRDefault="002F5A1F">
            <w:pPr>
              <w:pStyle w:val="append1"/>
            </w:pPr>
            <w:r>
              <w:t>Приложение 1</w:t>
            </w:r>
          </w:p>
          <w:p w:rsidR="0076512C" w:rsidRDefault="002F5A1F">
            <w:pPr>
              <w:pStyle w:val="append"/>
            </w:pPr>
            <w:r>
              <w:t>к Положению</w:t>
            </w:r>
            <w:r>
              <w:br/>
              <w:t>о порядке и условиях</w:t>
            </w:r>
            <w:r>
              <w:br/>
              <w:t>прохождения гражданами</w:t>
            </w:r>
            <w:r>
              <w:br/>
              <w:t xml:space="preserve">альтернативной службы </w:t>
            </w:r>
          </w:p>
        </w:tc>
      </w:tr>
    </w:tbl>
    <w:p w:rsidR="0076512C" w:rsidRDefault="002F5A1F">
      <w:pPr>
        <w:pStyle w:val="begform"/>
      </w:pPr>
      <w:r>
        <w:t> </w:t>
      </w:r>
    </w:p>
    <w:p w:rsidR="0076512C" w:rsidRDefault="002F5A1F">
      <w:pPr>
        <w:pStyle w:val="onestring"/>
      </w:pPr>
      <w:r>
        <w:t>Форма</w:t>
      </w:r>
    </w:p>
    <w:p w:rsidR="0076512C" w:rsidRDefault="002F5A1F">
      <w:pPr>
        <w:pStyle w:val="undline"/>
        <w:ind w:right="5682"/>
      </w:pPr>
      <w:r>
        <w:t>(угловой штамп органа по труду, занятости и социальной защите по месту нахождения организации, в которой гражданин проходит альтернативную службу)</w:t>
      </w:r>
    </w:p>
    <w:p w:rsidR="0076512C" w:rsidRDefault="002F5A1F">
      <w:pPr>
        <w:pStyle w:val="titlep"/>
      </w:pPr>
      <w:r>
        <w:t>РЕШЕНИЕ №______ от ________ 20___ г.</w:t>
      </w:r>
      <w:r>
        <w:br/>
        <w:t>о назначении ежемесячного денежного содержания</w:t>
      </w:r>
    </w:p>
    <w:p w:rsidR="0076512C" w:rsidRDefault="002F5A1F">
      <w:pPr>
        <w:pStyle w:val="newncpi"/>
      </w:pPr>
      <w:r>
        <w:t>В соответствии с пунктом 45 Положения о порядке и условиях прохождения гражданами альтернативной службы, утвержденного постановлением Совета Министров Республики Беларусь от 27 июня 2016 г. № 497, назначить ___________________________</w:t>
      </w:r>
    </w:p>
    <w:p w:rsidR="0076512C" w:rsidRDefault="002F5A1F">
      <w:pPr>
        <w:pStyle w:val="undline"/>
        <w:ind w:left="6096"/>
        <w:jc w:val="center"/>
      </w:pPr>
      <w:proofErr w:type="gramStart"/>
      <w:r>
        <w:t>(фамилия,</w:t>
      </w:r>
      <w:proofErr w:type="gramEnd"/>
    </w:p>
    <w:p w:rsidR="0076512C" w:rsidRDefault="002F5A1F">
      <w:pPr>
        <w:pStyle w:val="newncpi0"/>
      </w:pPr>
      <w:r>
        <w:t>_____________________________________________________________________________</w:t>
      </w:r>
    </w:p>
    <w:p w:rsidR="0076512C" w:rsidRDefault="002F5A1F">
      <w:pPr>
        <w:pStyle w:val="undline"/>
        <w:jc w:val="center"/>
      </w:pPr>
      <w:r>
        <w:t>собственное имя, отчество (если таковое имеется) гражданина,</w:t>
      </w:r>
    </w:p>
    <w:p w:rsidR="0076512C" w:rsidRDefault="002F5A1F">
      <w:pPr>
        <w:pStyle w:val="newncpi0"/>
      </w:pPr>
      <w:r>
        <w:t>_____________________________________________________________________________,</w:t>
      </w:r>
    </w:p>
    <w:p w:rsidR="0076512C" w:rsidRDefault="002F5A1F">
      <w:pPr>
        <w:pStyle w:val="undline"/>
        <w:jc w:val="center"/>
      </w:pPr>
      <w:proofErr w:type="gramStart"/>
      <w:r>
        <w:t>проходящего</w:t>
      </w:r>
      <w:proofErr w:type="gramEnd"/>
      <w:r>
        <w:t xml:space="preserve"> альтернативную службу)</w:t>
      </w:r>
    </w:p>
    <w:p w:rsidR="0076512C" w:rsidRDefault="002F5A1F">
      <w:pPr>
        <w:pStyle w:val="newncpi0"/>
      </w:pPr>
      <w:r>
        <w:t>прибывшему в соответствии с предписанием от ___ ________________ 20__ г. № _______</w:t>
      </w:r>
    </w:p>
    <w:p w:rsidR="0076512C" w:rsidRDefault="002F5A1F">
      <w:pPr>
        <w:pStyle w:val="newncpi0"/>
      </w:pPr>
      <w:r>
        <w:t xml:space="preserve">для прохождения альтернативной службы </w:t>
      </w:r>
      <w:proofErr w:type="gramStart"/>
      <w:r>
        <w:t>в</w:t>
      </w:r>
      <w:proofErr w:type="gramEnd"/>
      <w:r>
        <w:t xml:space="preserve"> _______________________________________</w:t>
      </w:r>
    </w:p>
    <w:p w:rsidR="0076512C" w:rsidRDefault="002F5A1F">
      <w:pPr>
        <w:pStyle w:val="undline"/>
        <w:ind w:left="4536"/>
        <w:jc w:val="center"/>
      </w:pPr>
      <w:proofErr w:type="gramStart"/>
      <w:r>
        <w:t>(наименование организации,</w:t>
      </w:r>
      <w:proofErr w:type="gramEnd"/>
    </w:p>
    <w:p w:rsidR="0076512C" w:rsidRDefault="002F5A1F">
      <w:pPr>
        <w:pStyle w:val="newncpi0"/>
      </w:pPr>
      <w:r>
        <w:t>_____________________________________________________________________________</w:t>
      </w:r>
    </w:p>
    <w:p w:rsidR="0076512C" w:rsidRDefault="002F5A1F">
      <w:pPr>
        <w:pStyle w:val="undline"/>
        <w:jc w:val="center"/>
      </w:pPr>
      <w:r>
        <w:t xml:space="preserve">в </w:t>
      </w:r>
      <w:proofErr w:type="gramStart"/>
      <w:r>
        <w:t>которую</w:t>
      </w:r>
      <w:proofErr w:type="gramEnd"/>
      <w:r>
        <w:t xml:space="preserve"> гражданин направлен для прохождения альтернативной службы)</w:t>
      </w:r>
    </w:p>
    <w:p w:rsidR="0076512C" w:rsidRDefault="002F5A1F">
      <w:pPr>
        <w:pStyle w:val="newncpi0"/>
      </w:pPr>
      <w:r>
        <w:t>с ___ _______________ 20__ г. на срок альтернативной службы _______________________</w:t>
      </w:r>
    </w:p>
    <w:p w:rsidR="0076512C" w:rsidRDefault="002F5A1F">
      <w:pPr>
        <w:pStyle w:val="undline"/>
        <w:ind w:left="6521"/>
        <w:jc w:val="center"/>
      </w:pPr>
      <w:r>
        <w:t>(количество месяцев)</w:t>
      </w:r>
    </w:p>
    <w:p w:rsidR="0076512C" w:rsidRDefault="002F5A1F">
      <w:pPr>
        <w:pStyle w:val="newncpi0"/>
      </w:pPr>
      <w:r>
        <w:t>месяце</w:t>
      </w:r>
      <w:proofErr w:type="gramStart"/>
      <w:r>
        <w:t>в(</w:t>
      </w:r>
      <w:proofErr w:type="gramEnd"/>
      <w:r>
        <w:t>а), выплату ежемесячного денежного содержания в размере 150 процентов наибольшей величины бюджета прожиточного минимума в среднем на душу населения, утвержденного Министерством труда и социальной защиты Республики Беларусь, за два последних квартала.</w:t>
      </w:r>
    </w:p>
    <w:p w:rsidR="0076512C" w:rsidRDefault="002F5A1F">
      <w:pPr>
        <w:pStyle w:val="newncpi0"/>
      </w:pPr>
      <w:r>
        <w:t> </w:t>
      </w:r>
    </w:p>
    <w:tbl>
      <w:tblPr>
        <w:tblW w:w="4995" w:type="pct"/>
        <w:tblCellMar>
          <w:left w:w="0" w:type="dxa"/>
          <w:right w:w="0" w:type="dxa"/>
        </w:tblCellMar>
        <w:tblLook w:val="04A0"/>
      </w:tblPr>
      <w:tblGrid>
        <w:gridCol w:w="3691"/>
        <w:gridCol w:w="2555"/>
        <w:gridCol w:w="783"/>
        <w:gridCol w:w="2343"/>
      </w:tblGrid>
      <w:tr w:rsidR="0076512C">
        <w:trPr>
          <w:cantSplit/>
        </w:trPr>
        <w:tc>
          <w:tcPr>
            <w:tcW w:w="1969" w:type="pct"/>
            <w:tcMar>
              <w:top w:w="0" w:type="dxa"/>
              <w:left w:w="6" w:type="dxa"/>
              <w:bottom w:w="0" w:type="dxa"/>
              <w:right w:w="6" w:type="dxa"/>
            </w:tcMar>
            <w:hideMark/>
          </w:tcPr>
          <w:p w:rsidR="0076512C" w:rsidRDefault="002F5A1F">
            <w:pPr>
              <w:pStyle w:val="newncpi"/>
              <w:ind w:firstLine="0"/>
              <w:jc w:val="left"/>
            </w:pPr>
            <w:r>
              <w:t>Руководитель органа по труду,</w:t>
            </w:r>
            <w:r>
              <w:br/>
              <w:t>занятости и социальной защите</w:t>
            </w:r>
          </w:p>
        </w:tc>
        <w:tc>
          <w:tcPr>
            <w:tcW w:w="1363" w:type="pct"/>
            <w:tcMar>
              <w:top w:w="0" w:type="dxa"/>
              <w:left w:w="6" w:type="dxa"/>
              <w:bottom w:w="0" w:type="dxa"/>
              <w:right w:w="6" w:type="dxa"/>
            </w:tcMar>
            <w:vAlign w:val="bottom"/>
            <w:hideMark/>
          </w:tcPr>
          <w:p w:rsidR="0076512C" w:rsidRDefault="002F5A1F">
            <w:pPr>
              <w:pStyle w:val="newncpi"/>
              <w:ind w:firstLine="0"/>
              <w:jc w:val="center"/>
            </w:pPr>
            <w:r>
              <w:t>___________________</w:t>
            </w:r>
          </w:p>
        </w:tc>
        <w:tc>
          <w:tcPr>
            <w:tcW w:w="418" w:type="pct"/>
            <w:tcMar>
              <w:top w:w="0" w:type="dxa"/>
              <w:left w:w="6" w:type="dxa"/>
              <w:bottom w:w="0" w:type="dxa"/>
              <w:right w:w="6" w:type="dxa"/>
            </w:tcMar>
            <w:hideMark/>
          </w:tcPr>
          <w:p w:rsidR="0076512C" w:rsidRDefault="002F5A1F">
            <w:pPr>
              <w:pStyle w:val="newncpi"/>
              <w:ind w:firstLine="0"/>
            </w:pPr>
            <w:r>
              <w:t> </w:t>
            </w:r>
          </w:p>
        </w:tc>
        <w:tc>
          <w:tcPr>
            <w:tcW w:w="1250" w:type="pct"/>
            <w:tcMar>
              <w:top w:w="0" w:type="dxa"/>
              <w:left w:w="6" w:type="dxa"/>
              <w:bottom w:w="0" w:type="dxa"/>
              <w:right w:w="6" w:type="dxa"/>
            </w:tcMar>
            <w:vAlign w:val="bottom"/>
            <w:hideMark/>
          </w:tcPr>
          <w:p w:rsidR="0076512C" w:rsidRDefault="002F5A1F">
            <w:pPr>
              <w:pStyle w:val="newncpi"/>
              <w:ind w:firstLine="0"/>
              <w:jc w:val="right"/>
            </w:pPr>
            <w:r>
              <w:t>_________________</w:t>
            </w:r>
          </w:p>
        </w:tc>
      </w:tr>
      <w:tr w:rsidR="0076512C">
        <w:trPr>
          <w:cantSplit/>
        </w:trPr>
        <w:tc>
          <w:tcPr>
            <w:tcW w:w="1969" w:type="pct"/>
            <w:tcMar>
              <w:top w:w="0" w:type="dxa"/>
              <w:left w:w="6" w:type="dxa"/>
              <w:bottom w:w="0" w:type="dxa"/>
              <w:right w:w="6" w:type="dxa"/>
            </w:tcMar>
            <w:hideMark/>
          </w:tcPr>
          <w:p w:rsidR="0076512C" w:rsidRDefault="002F5A1F">
            <w:pPr>
              <w:pStyle w:val="undline"/>
            </w:pPr>
            <w:r>
              <w:t> </w:t>
            </w:r>
          </w:p>
        </w:tc>
        <w:tc>
          <w:tcPr>
            <w:tcW w:w="1363" w:type="pct"/>
            <w:tcMar>
              <w:top w:w="0" w:type="dxa"/>
              <w:left w:w="6" w:type="dxa"/>
              <w:bottom w:w="0" w:type="dxa"/>
              <w:right w:w="6" w:type="dxa"/>
            </w:tcMar>
            <w:hideMark/>
          </w:tcPr>
          <w:p w:rsidR="0076512C" w:rsidRDefault="002F5A1F">
            <w:pPr>
              <w:pStyle w:val="undline"/>
              <w:jc w:val="center"/>
            </w:pPr>
            <w:r>
              <w:t>(инициалы, фамилия)</w:t>
            </w:r>
          </w:p>
        </w:tc>
        <w:tc>
          <w:tcPr>
            <w:tcW w:w="418" w:type="pct"/>
            <w:tcMar>
              <w:top w:w="0" w:type="dxa"/>
              <w:left w:w="6" w:type="dxa"/>
              <w:bottom w:w="0" w:type="dxa"/>
              <w:right w:w="6" w:type="dxa"/>
            </w:tcMar>
            <w:hideMark/>
          </w:tcPr>
          <w:p w:rsidR="0076512C" w:rsidRDefault="002F5A1F">
            <w:pPr>
              <w:pStyle w:val="undline"/>
            </w:pPr>
            <w:r>
              <w:t> </w:t>
            </w:r>
          </w:p>
        </w:tc>
        <w:tc>
          <w:tcPr>
            <w:tcW w:w="1250" w:type="pct"/>
            <w:tcMar>
              <w:top w:w="0" w:type="dxa"/>
              <w:left w:w="6" w:type="dxa"/>
              <w:bottom w:w="0" w:type="dxa"/>
              <w:right w:w="6" w:type="dxa"/>
            </w:tcMar>
            <w:hideMark/>
          </w:tcPr>
          <w:p w:rsidR="0076512C" w:rsidRDefault="002F5A1F">
            <w:pPr>
              <w:pStyle w:val="undline"/>
              <w:ind w:right="604"/>
              <w:jc w:val="right"/>
            </w:pPr>
            <w:r>
              <w:t>(подпись)</w:t>
            </w:r>
          </w:p>
        </w:tc>
      </w:tr>
      <w:tr w:rsidR="0076512C">
        <w:trPr>
          <w:cantSplit/>
        </w:trPr>
        <w:tc>
          <w:tcPr>
            <w:tcW w:w="1969" w:type="pct"/>
            <w:tcMar>
              <w:top w:w="0" w:type="dxa"/>
              <w:left w:w="6" w:type="dxa"/>
              <w:bottom w:w="0" w:type="dxa"/>
              <w:right w:w="6" w:type="dxa"/>
            </w:tcMar>
            <w:hideMark/>
          </w:tcPr>
          <w:p w:rsidR="0076512C" w:rsidRDefault="002F5A1F">
            <w:pPr>
              <w:pStyle w:val="newncpi"/>
              <w:ind w:firstLine="0"/>
              <w:jc w:val="left"/>
            </w:pPr>
            <w:r>
              <w:t> </w:t>
            </w:r>
          </w:p>
        </w:tc>
        <w:tc>
          <w:tcPr>
            <w:tcW w:w="1363" w:type="pct"/>
            <w:tcMar>
              <w:top w:w="0" w:type="dxa"/>
              <w:left w:w="6" w:type="dxa"/>
              <w:bottom w:w="0" w:type="dxa"/>
              <w:right w:w="6" w:type="dxa"/>
            </w:tcMar>
            <w:hideMark/>
          </w:tcPr>
          <w:p w:rsidR="0076512C" w:rsidRDefault="002F5A1F">
            <w:pPr>
              <w:pStyle w:val="newncpi"/>
              <w:ind w:firstLine="0"/>
            </w:pPr>
            <w:r>
              <w:t> </w:t>
            </w:r>
          </w:p>
        </w:tc>
        <w:tc>
          <w:tcPr>
            <w:tcW w:w="418" w:type="pct"/>
            <w:tcMar>
              <w:top w:w="0" w:type="dxa"/>
              <w:left w:w="6" w:type="dxa"/>
              <w:bottom w:w="0" w:type="dxa"/>
              <w:right w:w="6" w:type="dxa"/>
            </w:tcMar>
            <w:hideMark/>
          </w:tcPr>
          <w:p w:rsidR="0076512C" w:rsidRDefault="002F5A1F">
            <w:pPr>
              <w:pStyle w:val="newncpi"/>
              <w:ind w:firstLine="0"/>
            </w:pPr>
            <w:r>
              <w:t> </w:t>
            </w:r>
          </w:p>
        </w:tc>
        <w:tc>
          <w:tcPr>
            <w:tcW w:w="1250" w:type="pct"/>
            <w:tcMar>
              <w:top w:w="0" w:type="dxa"/>
              <w:left w:w="6" w:type="dxa"/>
              <w:bottom w:w="0" w:type="dxa"/>
              <w:right w:w="6" w:type="dxa"/>
            </w:tcMar>
            <w:hideMark/>
          </w:tcPr>
          <w:p w:rsidR="0076512C" w:rsidRDefault="002F5A1F">
            <w:pPr>
              <w:pStyle w:val="newncpi0"/>
              <w:ind w:right="746"/>
              <w:jc w:val="right"/>
            </w:pPr>
            <w:r>
              <w:t>М.П.</w:t>
            </w:r>
          </w:p>
        </w:tc>
      </w:tr>
    </w:tbl>
    <w:p w:rsidR="0076512C" w:rsidRDefault="002F5A1F">
      <w:pPr>
        <w:pStyle w:val="endform"/>
      </w:pPr>
      <w:r>
        <w:t> </w:t>
      </w:r>
    </w:p>
    <w:p w:rsidR="0076512C" w:rsidRDefault="002F5A1F">
      <w:pPr>
        <w:pStyle w:val="newncpi"/>
      </w:pPr>
      <w:r>
        <w:t> </w:t>
      </w:r>
    </w:p>
    <w:tbl>
      <w:tblPr>
        <w:tblW w:w="5000" w:type="pct"/>
        <w:tblCellMar>
          <w:left w:w="0" w:type="dxa"/>
          <w:right w:w="0" w:type="dxa"/>
        </w:tblCellMar>
        <w:tblLook w:val="04A0"/>
      </w:tblPr>
      <w:tblGrid>
        <w:gridCol w:w="6681"/>
        <w:gridCol w:w="2700"/>
      </w:tblGrid>
      <w:tr w:rsidR="0076512C">
        <w:trPr>
          <w:cantSplit/>
        </w:trPr>
        <w:tc>
          <w:tcPr>
            <w:tcW w:w="3561" w:type="pct"/>
            <w:tcMar>
              <w:top w:w="0" w:type="dxa"/>
              <w:left w:w="6" w:type="dxa"/>
              <w:bottom w:w="0" w:type="dxa"/>
              <w:right w:w="6" w:type="dxa"/>
            </w:tcMar>
            <w:hideMark/>
          </w:tcPr>
          <w:p w:rsidR="0076512C" w:rsidRDefault="002F5A1F">
            <w:pPr>
              <w:pStyle w:val="newncpi"/>
            </w:pPr>
            <w:r>
              <w:t> </w:t>
            </w:r>
          </w:p>
        </w:tc>
        <w:tc>
          <w:tcPr>
            <w:tcW w:w="1439" w:type="pct"/>
            <w:tcMar>
              <w:top w:w="0" w:type="dxa"/>
              <w:left w:w="6" w:type="dxa"/>
              <w:bottom w:w="0" w:type="dxa"/>
              <w:right w:w="6" w:type="dxa"/>
            </w:tcMar>
            <w:hideMark/>
          </w:tcPr>
          <w:p w:rsidR="0076512C" w:rsidRDefault="002F5A1F">
            <w:pPr>
              <w:pStyle w:val="append1"/>
            </w:pPr>
            <w:r>
              <w:t>Приложение 2</w:t>
            </w:r>
          </w:p>
          <w:p w:rsidR="0076512C" w:rsidRDefault="002F5A1F">
            <w:pPr>
              <w:pStyle w:val="append"/>
            </w:pPr>
            <w:r>
              <w:t>к Положению</w:t>
            </w:r>
            <w:r>
              <w:br/>
              <w:t>о порядке и условиях</w:t>
            </w:r>
            <w:r>
              <w:br/>
              <w:t>прохождения гражданами</w:t>
            </w:r>
            <w:r>
              <w:br/>
              <w:t xml:space="preserve">альтернативной службы </w:t>
            </w:r>
          </w:p>
        </w:tc>
      </w:tr>
    </w:tbl>
    <w:p w:rsidR="0076512C" w:rsidRDefault="002F5A1F">
      <w:pPr>
        <w:pStyle w:val="begform"/>
      </w:pPr>
      <w:r>
        <w:t> </w:t>
      </w:r>
    </w:p>
    <w:p w:rsidR="0076512C" w:rsidRDefault="002F5A1F">
      <w:pPr>
        <w:pStyle w:val="onestring"/>
      </w:pPr>
      <w:r>
        <w:t>Форма</w:t>
      </w:r>
    </w:p>
    <w:p w:rsidR="0076512C" w:rsidRDefault="002F5A1F">
      <w:pPr>
        <w:pStyle w:val="undline"/>
        <w:ind w:right="5682"/>
      </w:pPr>
      <w:r>
        <w:t>(угловой штамп органа по труду, занятости и социальной защите по месту нахождения организации, в которой гражданин проходит альтернативную службу)</w:t>
      </w:r>
    </w:p>
    <w:p w:rsidR="0076512C" w:rsidRDefault="002F5A1F">
      <w:pPr>
        <w:pStyle w:val="titlep"/>
      </w:pPr>
      <w:r>
        <w:t>РЕШЕНИЕ №______ от ________ 20___ г.</w:t>
      </w:r>
      <w:r>
        <w:br/>
        <w:t>о приостановлении выплаты ежемесячного денежного содержания</w:t>
      </w:r>
    </w:p>
    <w:p w:rsidR="0076512C" w:rsidRDefault="002F5A1F">
      <w:pPr>
        <w:pStyle w:val="newncpi"/>
      </w:pPr>
      <w:r>
        <w:lastRenderedPageBreak/>
        <w:t>В соответствии с пунктом 47 Положения о порядке и условиях прохождения гражданами альтернативной службы, утвержденного постановлением Совета Министров Республики Беларусь от 27 июня 2016 г. № 497, приостановить ______________________</w:t>
      </w:r>
    </w:p>
    <w:p w:rsidR="0076512C" w:rsidRDefault="002F5A1F">
      <w:pPr>
        <w:pStyle w:val="undline"/>
        <w:ind w:left="6521"/>
        <w:jc w:val="center"/>
      </w:pPr>
      <w:proofErr w:type="gramStart"/>
      <w:r>
        <w:t>(фамилия,</w:t>
      </w:r>
      <w:proofErr w:type="gramEnd"/>
    </w:p>
    <w:p w:rsidR="0076512C" w:rsidRDefault="002F5A1F">
      <w:pPr>
        <w:pStyle w:val="newncpi0"/>
      </w:pPr>
      <w:r>
        <w:t>_____________________________________________________________________________</w:t>
      </w:r>
    </w:p>
    <w:p w:rsidR="0076512C" w:rsidRDefault="002F5A1F">
      <w:pPr>
        <w:pStyle w:val="undline"/>
        <w:jc w:val="center"/>
      </w:pPr>
      <w:r>
        <w:t>собственное имя, отчество (если таковое имеется)</w:t>
      </w:r>
    </w:p>
    <w:p w:rsidR="0076512C" w:rsidRDefault="002F5A1F">
      <w:pPr>
        <w:pStyle w:val="newncpi0"/>
      </w:pPr>
      <w:r>
        <w:t>____________________________________________________________________________,</w:t>
      </w:r>
    </w:p>
    <w:p w:rsidR="0076512C" w:rsidRDefault="002F5A1F">
      <w:pPr>
        <w:pStyle w:val="undline"/>
        <w:jc w:val="center"/>
      </w:pPr>
      <w:r>
        <w:t>гражданина, проходящего альтернативную службу)</w:t>
      </w:r>
    </w:p>
    <w:p w:rsidR="0076512C" w:rsidRDefault="002F5A1F">
      <w:pPr>
        <w:pStyle w:val="newncpi0"/>
      </w:pPr>
      <w:r>
        <w:t xml:space="preserve">проходящему в соответствии с предписанием от ___ ________________ 20__ г. № ______ альтернативную службу </w:t>
      </w:r>
      <w:proofErr w:type="gramStart"/>
      <w:r>
        <w:t>в</w:t>
      </w:r>
      <w:proofErr w:type="gramEnd"/>
      <w:r>
        <w:t xml:space="preserve"> ______________________________________________________</w:t>
      </w:r>
    </w:p>
    <w:p w:rsidR="0076512C" w:rsidRDefault="002F5A1F">
      <w:pPr>
        <w:pStyle w:val="undline"/>
        <w:ind w:left="2694"/>
        <w:jc w:val="center"/>
      </w:pPr>
      <w:proofErr w:type="gramStart"/>
      <w:r>
        <w:t>(наименование организации, в которой гражданин</w:t>
      </w:r>
      <w:proofErr w:type="gramEnd"/>
    </w:p>
    <w:p w:rsidR="0076512C" w:rsidRDefault="002F5A1F">
      <w:pPr>
        <w:pStyle w:val="newncpi0"/>
      </w:pPr>
      <w:r>
        <w:t>_____________________________________________________________________________</w:t>
      </w:r>
    </w:p>
    <w:p w:rsidR="0076512C" w:rsidRDefault="002F5A1F">
      <w:pPr>
        <w:pStyle w:val="undline"/>
        <w:jc w:val="center"/>
      </w:pPr>
      <w:r>
        <w:t>проходит альтернативную службу)</w:t>
      </w:r>
    </w:p>
    <w:p w:rsidR="0076512C" w:rsidRDefault="002F5A1F">
      <w:pPr>
        <w:pStyle w:val="newncpi0"/>
      </w:pPr>
      <w:r>
        <w:t>_____________________________________________________________________________,</w:t>
      </w:r>
    </w:p>
    <w:p w:rsidR="0076512C" w:rsidRDefault="002F5A1F">
      <w:pPr>
        <w:pStyle w:val="newncpi0"/>
      </w:pPr>
      <w:r>
        <w:t xml:space="preserve">выплату ежемесячного денежного содержания в повышенном размере </w:t>
      </w:r>
      <w:proofErr w:type="gramStart"/>
      <w:r>
        <w:t>на</w:t>
      </w:r>
      <w:proofErr w:type="gramEnd"/>
      <w:r>
        <w:t xml:space="preserve"> ______________</w:t>
      </w:r>
    </w:p>
    <w:p w:rsidR="0076512C" w:rsidRDefault="002F5A1F">
      <w:pPr>
        <w:pStyle w:val="undline"/>
        <w:ind w:left="7513"/>
      </w:pPr>
      <w:r>
        <w:t>(количество месяцев)</w:t>
      </w:r>
    </w:p>
    <w:p w:rsidR="0076512C" w:rsidRDefault="002F5A1F">
      <w:pPr>
        <w:pStyle w:val="newncpi0"/>
      </w:pPr>
      <w:r>
        <w:t>меся</w:t>
      </w:r>
      <w:proofErr w:type="gramStart"/>
      <w:r>
        <w:t>ц(</w:t>
      </w:r>
      <w:proofErr w:type="gramEnd"/>
      <w:r>
        <w:t>а) с ____ ________________________ 20___ г. в связи с наложением _____________</w:t>
      </w:r>
    </w:p>
    <w:p w:rsidR="0076512C" w:rsidRDefault="002F5A1F">
      <w:pPr>
        <w:pStyle w:val="undline"/>
        <w:ind w:left="7655"/>
        <w:jc w:val="center"/>
      </w:pPr>
      <w:proofErr w:type="gramStart"/>
      <w:r>
        <w:t>(указать</w:t>
      </w:r>
      <w:proofErr w:type="gramEnd"/>
    </w:p>
    <w:p w:rsidR="0076512C" w:rsidRDefault="002F5A1F">
      <w:pPr>
        <w:pStyle w:val="newncpi0"/>
      </w:pPr>
      <w:r>
        <w:t>_____________________________________________________________________________</w:t>
      </w:r>
    </w:p>
    <w:p w:rsidR="0076512C" w:rsidRDefault="002F5A1F">
      <w:pPr>
        <w:pStyle w:val="undline"/>
        <w:jc w:val="center"/>
      </w:pPr>
      <w:r>
        <w:t>меру взыскания (замечание или выговор)</w:t>
      </w:r>
    </w:p>
    <w:p w:rsidR="0076512C" w:rsidRDefault="002F5A1F">
      <w:pPr>
        <w:pStyle w:val="newncpi0"/>
      </w:pPr>
      <w:r>
        <w:t>_____________________________________________________________________________</w:t>
      </w:r>
    </w:p>
    <w:p w:rsidR="0076512C" w:rsidRDefault="002F5A1F">
      <w:pPr>
        <w:pStyle w:val="newncpi0"/>
      </w:pPr>
      <w:r>
        <w:t>____________________________________________________________________________.</w:t>
      </w:r>
    </w:p>
    <w:p w:rsidR="0076512C" w:rsidRDefault="002F5A1F">
      <w:pPr>
        <w:pStyle w:val="newncpi0"/>
      </w:pPr>
      <w:r>
        <w:t> </w:t>
      </w:r>
    </w:p>
    <w:tbl>
      <w:tblPr>
        <w:tblW w:w="4995" w:type="pct"/>
        <w:tblCellMar>
          <w:left w:w="0" w:type="dxa"/>
          <w:right w:w="0" w:type="dxa"/>
        </w:tblCellMar>
        <w:tblLook w:val="04A0"/>
      </w:tblPr>
      <w:tblGrid>
        <w:gridCol w:w="3691"/>
        <w:gridCol w:w="2555"/>
        <w:gridCol w:w="783"/>
        <w:gridCol w:w="2343"/>
      </w:tblGrid>
      <w:tr w:rsidR="0076512C">
        <w:trPr>
          <w:cantSplit/>
        </w:trPr>
        <w:tc>
          <w:tcPr>
            <w:tcW w:w="1969" w:type="pct"/>
            <w:tcMar>
              <w:top w:w="0" w:type="dxa"/>
              <w:left w:w="6" w:type="dxa"/>
              <w:bottom w:w="0" w:type="dxa"/>
              <w:right w:w="6" w:type="dxa"/>
            </w:tcMar>
            <w:hideMark/>
          </w:tcPr>
          <w:p w:rsidR="0076512C" w:rsidRDefault="002F5A1F">
            <w:pPr>
              <w:pStyle w:val="newncpi"/>
              <w:ind w:firstLine="0"/>
              <w:jc w:val="left"/>
            </w:pPr>
            <w:r>
              <w:t>Руководитель органа по труду,</w:t>
            </w:r>
            <w:r>
              <w:br/>
              <w:t>занятости и социальной защите</w:t>
            </w:r>
          </w:p>
        </w:tc>
        <w:tc>
          <w:tcPr>
            <w:tcW w:w="1363" w:type="pct"/>
            <w:tcMar>
              <w:top w:w="0" w:type="dxa"/>
              <w:left w:w="6" w:type="dxa"/>
              <w:bottom w:w="0" w:type="dxa"/>
              <w:right w:w="6" w:type="dxa"/>
            </w:tcMar>
            <w:vAlign w:val="bottom"/>
            <w:hideMark/>
          </w:tcPr>
          <w:p w:rsidR="0076512C" w:rsidRDefault="002F5A1F">
            <w:pPr>
              <w:pStyle w:val="newncpi"/>
              <w:ind w:firstLine="0"/>
              <w:jc w:val="center"/>
            </w:pPr>
            <w:r>
              <w:t>___________________</w:t>
            </w:r>
          </w:p>
        </w:tc>
        <w:tc>
          <w:tcPr>
            <w:tcW w:w="418" w:type="pct"/>
            <w:tcMar>
              <w:top w:w="0" w:type="dxa"/>
              <w:left w:w="6" w:type="dxa"/>
              <w:bottom w:w="0" w:type="dxa"/>
              <w:right w:w="6" w:type="dxa"/>
            </w:tcMar>
            <w:hideMark/>
          </w:tcPr>
          <w:p w:rsidR="0076512C" w:rsidRDefault="002F5A1F">
            <w:pPr>
              <w:pStyle w:val="newncpi"/>
              <w:ind w:firstLine="0"/>
            </w:pPr>
            <w:r>
              <w:t> </w:t>
            </w:r>
          </w:p>
        </w:tc>
        <w:tc>
          <w:tcPr>
            <w:tcW w:w="1250" w:type="pct"/>
            <w:tcMar>
              <w:top w:w="0" w:type="dxa"/>
              <w:left w:w="6" w:type="dxa"/>
              <w:bottom w:w="0" w:type="dxa"/>
              <w:right w:w="6" w:type="dxa"/>
            </w:tcMar>
            <w:vAlign w:val="bottom"/>
            <w:hideMark/>
          </w:tcPr>
          <w:p w:rsidR="0076512C" w:rsidRDefault="002F5A1F">
            <w:pPr>
              <w:pStyle w:val="newncpi"/>
              <w:ind w:firstLine="0"/>
              <w:jc w:val="right"/>
            </w:pPr>
            <w:r>
              <w:t>_________________</w:t>
            </w:r>
          </w:p>
        </w:tc>
      </w:tr>
      <w:tr w:rsidR="0076512C">
        <w:trPr>
          <w:cantSplit/>
        </w:trPr>
        <w:tc>
          <w:tcPr>
            <w:tcW w:w="1969" w:type="pct"/>
            <w:tcMar>
              <w:top w:w="0" w:type="dxa"/>
              <w:left w:w="6" w:type="dxa"/>
              <w:bottom w:w="0" w:type="dxa"/>
              <w:right w:w="6" w:type="dxa"/>
            </w:tcMar>
            <w:hideMark/>
          </w:tcPr>
          <w:p w:rsidR="0076512C" w:rsidRDefault="002F5A1F">
            <w:pPr>
              <w:pStyle w:val="undline"/>
            </w:pPr>
            <w:r>
              <w:t> </w:t>
            </w:r>
          </w:p>
        </w:tc>
        <w:tc>
          <w:tcPr>
            <w:tcW w:w="1363" w:type="pct"/>
            <w:tcMar>
              <w:top w:w="0" w:type="dxa"/>
              <w:left w:w="6" w:type="dxa"/>
              <w:bottom w:w="0" w:type="dxa"/>
              <w:right w:w="6" w:type="dxa"/>
            </w:tcMar>
            <w:hideMark/>
          </w:tcPr>
          <w:p w:rsidR="0076512C" w:rsidRDefault="002F5A1F">
            <w:pPr>
              <w:pStyle w:val="undline"/>
              <w:jc w:val="center"/>
            </w:pPr>
            <w:r>
              <w:t>(инициалы, фамилия)</w:t>
            </w:r>
          </w:p>
        </w:tc>
        <w:tc>
          <w:tcPr>
            <w:tcW w:w="418" w:type="pct"/>
            <w:tcMar>
              <w:top w:w="0" w:type="dxa"/>
              <w:left w:w="6" w:type="dxa"/>
              <w:bottom w:w="0" w:type="dxa"/>
              <w:right w:w="6" w:type="dxa"/>
            </w:tcMar>
            <w:hideMark/>
          </w:tcPr>
          <w:p w:rsidR="0076512C" w:rsidRDefault="002F5A1F">
            <w:pPr>
              <w:pStyle w:val="undline"/>
            </w:pPr>
            <w:r>
              <w:t> </w:t>
            </w:r>
          </w:p>
        </w:tc>
        <w:tc>
          <w:tcPr>
            <w:tcW w:w="1250" w:type="pct"/>
            <w:tcMar>
              <w:top w:w="0" w:type="dxa"/>
              <w:left w:w="6" w:type="dxa"/>
              <w:bottom w:w="0" w:type="dxa"/>
              <w:right w:w="6" w:type="dxa"/>
            </w:tcMar>
            <w:hideMark/>
          </w:tcPr>
          <w:p w:rsidR="0076512C" w:rsidRDefault="002F5A1F">
            <w:pPr>
              <w:pStyle w:val="undline"/>
              <w:ind w:right="604"/>
              <w:jc w:val="right"/>
            </w:pPr>
            <w:r>
              <w:t>(подпись)</w:t>
            </w:r>
          </w:p>
        </w:tc>
      </w:tr>
      <w:tr w:rsidR="0076512C">
        <w:trPr>
          <w:cantSplit/>
        </w:trPr>
        <w:tc>
          <w:tcPr>
            <w:tcW w:w="1969" w:type="pct"/>
            <w:tcMar>
              <w:top w:w="0" w:type="dxa"/>
              <w:left w:w="6" w:type="dxa"/>
              <w:bottom w:w="0" w:type="dxa"/>
              <w:right w:w="6" w:type="dxa"/>
            </w:tcMar>
            <w:hideMark/>
          </w:tcPr>
          <w:p w:rsidR="0076512C" w:rsidRDefault="002F5A1F">
            <w:pPr>
              <w:pStyle w:val="newncpi"/>
              <w:ind w:firstLine="0"/>
              <w:jc w:val="left"/>
            </w:pPr>
            <w:r>
              <w:t> </w:t>
            </w:r>
          </w:p>
        </w:tc>
        <w:tc>
          <w:tcPr>
            <w:tcW w:w="1363" w:type="pct"/>
            <w:tcMar>
              <w:top w:w="0" w:type="dxa"/>
              <w:left w:w="6" w:type="dxa"/>
              <w:bottom w:w="0" w:type="dxa"/>
              <w:right w:w="6" w:type="dxa"/>
            </w:tcMar>
            <w:hideMark/>
          </w:tcPr>
          <w:p w:rsidR="0076512C" w:rsidRDefault="002F5A1F">
            <w:pPr>
              <w:pStyle w:val="newncpi"/>
              <w:ind w:firstLine="0"/>
            </w:pPr>
            <w:r>
              <w:t> </w:t>
            </w:r>
          </w:p>
        </w:tc>
        <w:tc>
          <w:tcPr>
            <w:tcW w:w="418" w:type="pct"/>
            <w:tcMar>
              <w:top w:w="0" w:type="dxa"/>
              <w:left w:w="6" w:type="dxa"/>
              <w:bottom w:w="0" w:type="dxa"/>
              <w:right w:w="6" w:type="dxa"/>
            </w:tcMar>
            <w:hideMark/>
          </w:tcPr>
          <w:p w:rsidR="0076512C" w:rsidRDefault="002F5A1F">
            <w:pPr>
              <w:pStyle w:val="newncpi"/>
              <w:ind w:firstLine="0"/>
            </w:pPr>
            <w:r>
              <w:t> </w:t>
            </w:r>
          </w:p>
        </w:tc>
        <w:tc>
          <w:tcPr>
            <w:tcW w:w="1250" w:type="pct"/>
            <w:tcMar>
              <w:top w:w="0" w:type="dxa"/>
              <w:left w:w="6" w:type="dxa"/>
              <w:bottom w:w="0" w:type="dxa"/>
              <w:right w:w="6" w:type="dxa"/>
            </w:tcMar>
            <w:hideMark/>
          </w:tcPr>
          <w:p w:rsidR="0076512C" w:rsidRDefault="002F5A1F">
            <w:pPr>
              <w:pStyle w:val="newncpi0"/>
              <w:ind w:right="746"/>
              <w:jc w:val="right"/>
            </w:pPr>
            <w:r>
              <w:t>М.П.</w:t>
            </w:r>
          </w:p>
        </w:tc>
      </w:tr>
    </w:tbl>
    <w:p w:rsidR="0076512C" w:rsidRDefault="002F5A1F">
      <w:pPr>
        <w:pStyle w:val="endform"/>
      </w:pPr>
      <w:r>
        <w:t> </w:t>
      </w:r>
    </w:p>
    <w:p w:rsidR="0076512C" w:rsidRDefault="002F5A1F">
      <w:pPr>
        <w:pStyle w:val="newncpi"/>
      </w:pPr>
      <w:r>
        <w:t> </w:t>
      </w:r>
    </w:p>
    <w:tbl>
      <w:tblPr>
        <w:tblW w:w="5000" w:type="pct"/>
        <w:tblCellMar>
          <w:left w:w="0" w:type="dxa"/>
          <w:right w:w="0" w:type="dxa"/>
        </w:tblCellMar>
        <w:tblLook w:val="04A0"/>
      </w:tblPr>
      <w:tblGrid>
        <w:gridCol w:w="6681"/>
        <w:gridCol w:w="2700"/>
      </w:tblGrid>
      <w:tr w:rsidR="0076512C">
        <w:trPr>
          <w:cantSplit/>
        </w:trPr>
        <w:tc>
          <w:tcPr>
            <w:tcW w:w="3561" w:type="pct"/>
            <w:tcMar>
              <w:top w:w="0" w:type="dxa"/>
              <w:left w:w="6" w:type="dxa"/>
              <w:bottom w:w="0" w:type="dxa"/>
              <w:right w:w="6" w:type="dxa"/>
            </w:tcMar>
            <w:hideMark/>
          </w:tcPr>
          <w:p w:rsidR="0076512C" w:rsidRDefault="002F5A1F">
            <w:pPr>
              <w:pStyle w:val="newncpi"/>
            </w:pPr>
            <w:r>
              <w:t> </w:t>
            </w:r>
          </w:p>
        </w:tc>
        <w:tc>
          <w:tcPr>
            <w:tcW w:w="1439" w:type="pct"/>
            <w:tcMar>
              <w:top w:w="0" w:type="dxa"/>
              <w:left w:w="6" w:type="dxa"/>
              <w:bottom w:w="0" w:type="dxa"/>
              <w:right w:w="6" w:type="dxa"/>
            </w:tcMar>
            <w:hideMark/>
          </w:tcPr>
          <w:p w:rsidR="0076512C" w:rsidRDefault="002F5A1F">
            <w:pPr>
              <w:pStyle w:val="append1"/>
            </w:pPr>
            <w:r>
              <w:t>Приложение 3</w:t>
            </w:r>
          </w:p>
          <w:p w:rsidR="0076512C" w:rsidRDefault="002F5A1F">
            <w:pPr>
              <w:pStyle w:val="append"/>
            </w:pPr>
            <w:r>
              <w:t>к Положению</w:t>
            </w:r>
            <w:r>
              <w:br/>
              <w:t>о порядке и условиях</w:t>
            </w:r>
            <w:r>
              <w:br/>
              <w:t>прохождения гражданами</w:t>
            </w:r>
            <w:r>
              <w:br/>
              <w:t xml:space="preserve">альтернативной службы </w:t>
            </w:r>
          </w:p>
        </w:tc>
      </w:tr>
    </w:tbl>
    <w:p w:rsidR="0076512C" w:rsidRDefault="002F5A1F">
      <w:pPr>
        <w:pStyle w:val="begform"/>
      </w:pPr>
      <w:r>
        <w:t> </w:t>
      </w:r>
    </w:p>
    <w:p w:rsidR="0076512C" w:rsidRDefault="002F5A1F">
      <w:pPr>
        <w:pStyle w:val="onestring"/>
      </w:pPr>
      <w:r>
        <w:t>Форма</w:t>
      </w:r>
    </w:p>
    <w:p w:rsidR="0076512C" w:rsidRDefault="002F5A1F">
      <w:pPr>
        <w:pStyle w:val="undline"/>
        <w:ind w:right="5682"/>
      </w:pPr>
      <w:r>
        <w:t>(угловой штамп органа по труду, занятости и социальной защите по месту нахождения организации, в которой гражданин проходит альтернативную службу)</w:t>
      </w:r>
    </w:p>
    <w:p w:rsidR="0076512C" w:rsidRDefault="002F5A1F">
      <w:pPr>
        <w:pStyle w:val="titlep"/>
      </w:pPr>
      <w:r>
        <w:t>РЕШЕНИЕ №______ от ________ 20___ г.</w:t>
      </w:r>
      <w:r>
        <w:br/>
        <w:t>о прекращении выплаты ежемесячного денежного содержания</w:t>
      </w:r>
    </w:p>
    <w:p w:rsidR="0076512C" w:rsidRDefault="002F5A1F">
      <w:pPr>
        <w:pStyle w:val="newncpi"/>
      </w:pPr>
      <w:r>
        <w:t>В соответствии с пунктом 49 Положения о порядке и условиях прохождения гражданами альтернативной службы, утвержденного постановлением Совета Министров Республики Беларусь от 27 июня 2016 г. № 497, прекратить _________________________</w:t>
      </w:r>
    </w:p>
    <w:p w:rsidR="0076512C" w:rsidRDefault="002F5A1F">
      <w:pPr>
        <w:pStyle w:val="undline"/>
        <w:ind w:left="6237"/>
        <w:jc w:val="center"/>
      </w:pPr>
      <w:proofErr w:type="gramStart"/>
      <w:r>
        <w:t>(фамилия,</w:t>
      </w:r>
      <w:proofErr w:type="gramEnd"/>
    </w:p>
    <w:p w:rsidR="0076512C" w:rsidRDefault="002F5A1F">
      <w:pPr>
        <w:pStyle w:val="newncpi0"/>
      </w:pPr>
      <w:r>
        <w:t>_____________________________________________________________________________</w:t>
      </w:r>
    </w:p>
    <w:p w:rsidR="0076512C" w:rsidRDefault="002F5A1F">
      <w:pPr>
        <w:pStyle w:val="undline"/>
        <w:jc w:val="center"/>
      </w:pPr>
      <w:r>
        <w:t>собственное имя, отчество (если таковое имеется)</w:t>
      </w:r>
    </w:p>
    <w:p w:rsidR="0076512C" w:rsidRDefault="002F5A1F">
      <w:pPr>
        <w:pStyle w:val="newncpi0"/>
      </w:pPr>
      <w:r>
        <w:t>____________________________________________________________________________,</w:t>
      </w:r>
    </w:p>
    <w:p w:rsidR="0076512C" w:rsidRDefault="002F5A1F">
      <w:pPr>
        <w:pStyle w:val="undline"/>
        <w:jc w:val="center"/>
      </w:pPr>
      <w:r>
        <w:t>гражданина, проходящего альтернативную службу)</w:t>
      </w:r>
    </w:p>
    <w:p w:rsidR="0076512C" w:rsidRDefault="002F5A1F">
      <w:pPr>
        <w:pStyle w:val="newncpi0"/>
      </w:pPr>
      <w:r>
        <w:t xml:space="preserve">проходящему в соответствии с предписанием от ____ ________________ 20__ г. № ______ альтернативную службу </w:t>
      </w:r>
      <w:proofErr w:type="gramStart"/>
      <w:r>
        <w:t>в</w:t>
      </w:r>
      <w:proofErr w:type="gramEnd"/>
      <w:r>
        <w:t xml:space="preserve"> ______________________________________________________</w:t>
      </w:r>
    </w:p>
    <w:p w:rsidR="0076512C" w:rsidRDefault="002F5A1F">
      <w:pPr>
        <w:pStyle w:val="undline"/>
        <w:ind w:left="2694"/>
        <w:jc w:val="center"/>
      </w:pPr>
      <w:proofErr w:type="gramStart"/>
      <w:r>
        <w:t>(наименование организации, в которой гражданин</w:t>
      </w:r>
      <w:proofErr w:type="gramEnd"/>
    </w:p>
    <w:p w:rsidR="0076512C" w:rsidRDefault="002F5A1F">
      <w:pPr>
        <w:pStyle w:val="newncpi0"/>
      </w:pPr>
      <w:r>
        <w:t>_____________________________________________________________________________</w:t>
      </w:r>
    </w:p>
    <w:p w:rsidR="0076512C" w:rsidRDefault="002F5A1F">
      <w:pPr>
        <w:pStyle w:val="undline"/>
        <w:jc w:val="center"/>
      </w:pPr>
      <w:r>
        <w:t>проходит альтернативную службу)</w:t>
      </w:r>
    </w:p>
    <w:p w:rsidR="0076512C" w:rsidRDefault="002F5A1F">
      <w:pPr>
        <w:pStyle w:val="newncpi0"/>
      </w:pPr>
      <w:r>
        <w:t>_____________________________________________________________________________,</w:t>
      </w:r>
    </w:p>
    <w:p w:rsidR="0076512C" w:rsidRDefault="002F5A1F">
      <w:pPr>
        <w:pStyle w:val="newncpi0"/>
      </w:pPr>
      <w:r>
        <w:lastRenderedPageBreak/>
        <w:t>выплату ежемесячного денежного содержания с ___ _________________ 20__ г. в связи с увольнением с альтернативной службы по основанию _____________________________</w:t>
      </w:r>
    </w:p>
    <w:p w:rsidR="0076512C" w:rsidRDefault="002F5A1F">
      <w:pPr>
        <w:pStyle w:val="undline"/>
        <w:ind w:left="5812"/>
        <w:jc w:val="center"/>
      </w:pPr>
      <w:proofErr w:type="gramStart"/>
      <w:r>
        <w:t>(указать основание увольнения</w:t>
      </w:r>
      <w:proofErr w:type="gramEnd"/>
    </w:p>
    <w:p w:rsidR="0076512C" w:rsidRDefault="002F5A1F">
      <w:pPr>
        <w:pStyle w:val="newncpi0"/>
      </w:pPr>
      <w:r>
        <w:t>_____________________________________________________________________________</w:t>
      </w:r>
    </w:p>
    <w:p w:rsidR="0076512C" w:rsidRDefault="002F5A1F">
      <w:pPr>
        <w:pStyle w:val="undline"/>
        <w:jc w:val="center"/>
      </w:pPr>
      <w:r>
        <w:t>с альтернативной службы)</w:t>
      </w:r>
    </w:p>
    <w:p w:rsidR="0076512C" w:rsidRDefault="002F5A1F">
      <w:pPr>
        <w:pStyle w:val="newncpi0"/>
      </w:pPr>
      <w:r>
        <w:t>____________________________________________________________________________.</w:t>
      </w:r>
    </w:p>
    <w:p w:rsidR="0076512C" w:rsidRDefault="002F5A1F">
      <w:pPr>
        <w:pStyle w:val="newncpi0"/>
      </w:pPr>
      <w:r>
        <w:t> </w:t>
      </w:r>
    </w:p>
    <w:tbl>
      <w:tblPr>
        <w:tblW w:w="4995" w:type="pct"/>
        <w:tblCellMar>
          <w:left w:w="0" w:type="dxa"/>
          <w:right w:w="0" w:type="dxa"/>
        </w:tblCellMar>
        <w:tblLook w:val="04A0"/>
      </w:tblPr>
      <w:tblGrid>
        <w:gridCol w:w="3691"/>
        <w:gridCol w:w="2555"/>
        <w:gridCol w:w="783"/>
        <w:gridCol w:w="2343"/>
      </w:tblGrid>
      <w:tr w:rsidR="0076512C">
        <w:trPr>
          <w:cantSplit/>
        </w:trPr>
        <w:tc>
          <w:tcPr>
            <w:tcW w:w="1969" w:type="pct"/>
            <w:tcMar>
              <w:top w:w="0" w:type="dxa"/>
              <w:left w:w="6" w:type="dxa"/>
              <w:bottom w:w="0" w:type="dxa"/>
              <w:right w:w="6" w:type="dxa"/>
            </w:tcMar>
            <w:hideMark/>
          </w:tcPr>
          <w:p w:rsidR="0076512C" w:rsidRDefault="002F5A1F">
            <w:pPr>
              <w:pStyle w:val="newncpi"/>
              <w:ind w:firstLine="0"/>
              <w:jc w:val="left"/>
            </w:pPr>
            <w:r>
              <w:t>Руководитель органа по труду,</w:t>
            </w:r>
            <w:r>
              <w:br/>
              <w:t>занятости и социальной защите</w:t>
            </w:r>
          </w:p>
        </w:tc>
        <w:tc>
          <w:tcPr>
            <w:tcW w:w="1363" w:type="pct"/>
            <w:tcMar>
              <w:top w:w="0" w:type="dxa"/>
              <w:left w:w="6" w:type="dxa"/>
              <w:bottom w:w="0" w:type="dxa"/>
              <w:right w:w="6" w:type="dxa"/>
            </w:tcMar>
            <w:vAlign w:val="bottom"/>
            <w:hideMark/>
          </w:tcPr>
          <w:p w:rsidR="0076512C" w:rsidRDefault="002F5A1F">
            <w:pPr>
              <w:pStyle w:val="newncpi"/>
              <w:ind w:firstLine="0"/>
              <w:jc w:val="center"/>
            </w:pPr>
            <w:r>
              <w:t>___________________</w:t>
            </w:r>
          </w:p>
        </w:tc>
        <w:tc>
          <w:tcPr>
            <w:tcW w:w="418" w:type="pct"/>
            <w:tcMar>
              <w:top w:w="0" w:type="dxa"/>
              <w:left w:w="6" w:type="dxa"/>
              <w:bottom w:w="0" w:type="dxa"/>
              <w:right w:w="6" w:type="dxa"/>
            </w:tcMar>
            <w:hideMark/>
          </w:tcPr>
          <w:p w:rsidR="0076512C" w:rsidRDefault="002F5A1F">
            <w:pPr>
              <w:pStyle w:val="newncpi"/>
              <w:ind w:firstLine="0"/>
            </w:pPr>
            <w:r>
              <w:t> </w:t>
            </w:r>
          </w:p>
        </w:tc>
        <w:tc>
          <w:tcPr>
            <w:tcW w:w="1250" w:type="pct"/>
            <w:tcMar>
              <w:top w:w="0" w:type="dxa"/>
              <w:left w:w="6" w:type="dxa"/>
              <w:bottom w:w="0" w:type="dxa"/>
              <w:right w:w="6" w:type="dxa"/>
            </w:tcMar>
            <w:vAlign w:val="bottom"/>
            <w:hideMark/>
          </w:tcPr>
          <w:p w:rsidR="0076512C" w:rsidRDefault="002F5A1F">
            <w:pPr>
              <w:pStyle w:val="newncpi"/>
              <w:ind w:firstLine="0"/>
              <w:jc w:val="right"/>
            </w:pPr>
            <w:r>
              <w:t>_________________</w:t>
            </w:r>
          </w:p>
        </w:tc>
      </w:tr>
      <w:tr w:rsidR="0076512C">
        <w:trPr>
          <w:cantSplit/>
        </w:trPr>
        <w:tc>
          <w:tcPr>
            <w:tcW w:w="1969" w:type="pct"/>
            <w:tcMar>
              <w:top w:w="0" w:type="dxa"/>
              <w:left w:w="6" w:type="dxa"/>
              <w:bottom w:w="0" w:type="dxa"/>
              <w:right w:w="6" w:type="dxa"/>
            </w:tcMar>
            <w:hideMark/>
          </w:tcPr>
          <w:p w:rsidR="0076512C" w:rsidRDefault="002F5A1F">
            <w:pPr>
              <w:pStyle w:val="undline"/>
            </w:pPr>
            <w:r>
              <w:t> </w:t>
            </w:r>
          </w:p>
        </w:tc>
        <w:tc>
          <w:tcPr>
            <w:tcW w:w="1363" w:type="pct"/>
            <w:tcMar>
              <w:top w:w="0" w:type="dxa"/>
              <w:left w:w="6" w:type="dxa"/>
              <w:bottom w:w="0" w:type="dxa"/>
              <w:right w:w="6" w:type="dxa"/>
            </w:tcMar>
            <w:hideMark/>
          </w:tcPr>
          <w:p w:rsidR="0076512C" w:rsidRDefault="002F5A1F">
            <w:pPr>
              <w:pStyle w:val="undline"/>
              <w:jc w:val="center"/>
            </w:pPr>
            <w:r>
              <w:t>(инициалы, фамилия)</w:t>
            </w:r>
          </w:p>
        </w:tc>
        <w:tc>
          <w:tcPr>
            <w:tcW w:w="418" w:type="pct"/>
            <w:tcMar>
              <w:top w:w="0" w:type="dxa"/>
              <w:left w:w="6" w:type="dxa"/>
              <w:bottom w:w="0" w:type="dxa"/>
              <w:right w:w="6" w:type="dxa"/>
            </w:tcMar>
            <w:hideMark/>
          </w:tcPr>
          <w:p w:rsidR="0076512C" w:rsidRDefault="002F5A1F">
            <w:pPr>
              <w:pStyle w:val="undline"/>
            </w:pPr>
            <w:r>
              <w:t> </w:t>
            </w:r>
          </w:p>
        </w:tc>
        <w:tc>
          <w:tcPr>
            <w:tcW w:w="1250" w:type="pct"/>
            <w:tcMar>
              <w:top w:w="0" w:type="dxa"/>
              <w:left w:w="6" w:type="dxa"/>
              <w:bottom w:w="0" w:type="dxa"/>
              <w:right w:w="6" w:type="dxa"/>
            </w:tcMar>
            <w:hideMark/>
          </w:tcPr>
          <w:p w:rsidR="0076512C" w:rsidRDefault="002F5A1F">
            <w:pPr>
              <w:pStyle w:val="undline"/>
              <w:ind w:right="604"/>
              <w:jc w:val="right"/>
            </w:pPr>
            <w:r>
              <w:t>(подпись)</w:t>
            </w:r>
          </w:p>
        </w:tc>
      </w:tr>
      <w:tr w:rsidR="0076512C">
        <w:trPr>
          <w:cantSplit/>
        </w:trPr>
        <w:tc>
          <w:tcPr>
            <w:tcW w:w="1969" w:type="pct"/>
            <w:tcMar>
              <w:top w:w="0" w:type="dxa"/>
              <w:left w:w="6" w:type="dxa"/>
              <w:bottom w:w="0" w:type="dxa"/>
              <w:right w:w="6" w:type="dxa"/>
            </w:tcMar>
            <w:hideMark/>
          </w:tcPr>
          <w:p w:rsidR="0076512C" w:rsidRDefault="002F5A1F">
            <w:pPr>
              <w:pStyle w:val="newncpi"/>
              <w:ind w:firstLine="0"/>
              <w:jc w:val="left"/>
            </w:pPr>
            <w:r>
              <w:t> </w:t>
            </w:r>
          </w:p>
        </w:tc>
        <w:tc>
          <w:tcPr>
            <w:tcW w:w="1363" w:type="pct"/>
            <w:tcMar>
              <w:top w:w="0" w:type="dxa"/>
              <w:left w:w="6" w:type="dxa"/>
              <w:bottom w:w="0" w:type="dxa"/>
              <w:right w:w="6" w:type="dxa"/>
            </w:tcMar>
            <w:hideMark/>
          </w:tcPr>
          <w:p w:rsidR="0076512C" w:rsidRDefault="002F5A1F">
            <w:pPr>
              <w:pStyle w:val="newncpi"/>
              <w:ind w:firstLine="0"/>
            </w:pPr>
            <w:r>
              <w:t> </w:t>
            </w:r>
          </w:p>
        </w:tc>
        <w:tc>
          <w:tcPr>
            <w:tcW w:w="418" w:type="pct"/>
            <w:tcMar>
              <w:top w:w="0" w:type="dxa"/>
              <w:left w:w="6" w:type="dxa"/>
              <w:bottom w:w="0" w:type="dxa"/>
              <w:right w:w="6" w:type="dxa"/>
            </w:tcMar>
            <w:hideMark/>
          </w:tcPr>
          <w:p w:rsidR="0076512C" w:rsidRDefault="002F5A1F">
            <w:pPr>
              <w:pStyle w:val="newncpi"/>
              <w:ind w:firstLine="0"/>
            </w:pPr>
            <w:r>
              <w:t> </w:t>
            </w:r>
          </w:p>
        </w:tc>
        <w:tc>
          <w:tcPr>
            <w:tcW w:w="1250" w:type="pct"/>
            <w:tcMar>
              <w:top w:w="0" w:type="dxa"/>
              <w:left w:w="6" w:type="dxa"/>
              <w:bottom w:w="0" w:type="dxa"/>
              <w:right w:w="6" w:type="dxa"/>
            </w:tcMar>
            <w:hideMark/>
          </w:tcPr>
          <w:p w:rsidR="0076512C" w:rsidRDefault="002F5A1F">
            <w:pPr>
              <w:pStyle w:val="newncpi0"/>
              <w:ind w:right="746"/>
              <w:jc w:val="right"/>
            </w:pPr>
            <w:r>
              <w:t>М.П.</w:t>
            </w:r>
          </w:p>
        </w:tc>
      </w:tr>
    </w:tbl>
    <w:p w:rsidR="0076512C" w:rsidRDefault="002F5A1F">
      <w:pPr>
        <w:pStyle w:val="endform"/>
      </w:pPr>
      <w:r>
        <w:t> </w:t>
      </w:r>
    </w:p>
    <w:sectPr w:rsidR="0076512C" w:rsidSect="0076512C">
      <w:pgSz w:w="11920" w:h="16838"/>
      <w:pgMar w:top="567" w:right="1134" w:bottom="567" w:left="1417"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compat/>
  <w:rsids>
    <w:rsidRoot w:val="006B54F8"/>
    <w:rsid w:val="000374BA"/>
    <w:rsid w:val="002F5A1F"/>
    <w:rsid w:val="004E3F8A"/>
    <w:rsid w:val="006B54F8"/>
    <w:rsid w:val="0076512C"/>
    <w:rsid w:val="00CD2410"/>
    <w:rsid w:val="00E97EC5"/>
  </w:rsids>
  <m:mathPr>
    <m:mathFont m:val="Cambria Math"/>
    <m:brkBin m:val="before"/>
    <m:brkBinSub m:val="--"/>
    <m:smallFrac m:val="off"/>
    <m:dispDef/>
    <m:lMargin m:val="0"/>
    <m:rMargin m:val="0"/>
    <m:defJc m:val="centerGroup"/>
    <m:wrapIndent m:val="1440"/>
    <m:intLim m:val="subSup"/>
    <m:naryLim m:val="undOvr"/>
  </m:mathPr>
  <w:attachedSchema w:val="urn:schemas-microsoft-com:xslt"/>
  <w:attachedSchema w:val="urn:schemas-microsoft-com:office:smarttags"/>
  <w:attachedSchema w:val="http://mycoolplace.com"/>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12C"/>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512C"/>
    <w:rPr>
      <w:color w:val="154C94"/>
      <w:u w:val="single"/>
    </w:rPr>
  </w:style>
  <w:style w:type="character" w:styleId="a4">
    <w:name w:val="FollowedHyperlink"/>
    <w:basedOn w:val="a0"/>
    <w:uiPriority w:val="99"/>
    <w:semiHidden/>
    <w:unhideWhenUsed/>
    <w:rsid w:val="0076512C"/>
    <w:rPr>
      <w:color w:val="154C94"/>
      <w:u w:val="single"/>
    </w:rPr>
  </w:style>
  <w:style w:type="paragraph" w:customStyle="1" w:styleId="part">
    <w:name w:val="part"/>
    <w:basedOn w:val="a"/>
    <w:rsid w:val="0076512C"/>
    <w:pPr>
      <w:spacing w:before="240" w:after="240"/>
      <w:jc w:val="center"/>
    </w:pPr>
    <w:rPr>
      <w:b/>
      <w:bCs/>
      <w:caps/>
    </w:rPr>
  </w:style>
  <w:style w:type="paragraph" w:customStyle="1" w:styleId="article">
    <w:name w:val="article"/>
    <w:basedOn w:val="a"/>
    <w:rsid w:val="0076512C"/>
    <w:pPr>
      <w:spacing w:before="240" w:after="240"/>
      <w:ind w:left="1922" w:hanging="1355"/>
    </w:pPr>
    <w:rPr>
      <w:rFonts w:eastAsia="Times New Roman"/>
      <w:b/>
      <w:bCs/>
    </w:rPr>
  </w:style>
  <w:style w:type="paragraph" w:customStyle="1" w:styleId="title">
    <w:name w:val="title"/>
    <w:basedOn w:val="a"/>
    <w:rsid w:val="0076512C"/>
    <w:pPr>
      <w:spacing w:before="240" w:after="240"/>
      <w:ind w:right="2268"/>
    </w:pPr>
    <w:rPr>
      <w:rFonts w:eastAsia="Times New Roman"/>
      <w:b/>
      <w:bCs/>
      <w:sz w:val="28"/>
      <w:szCs w:val="28"/>
    </w:rPr>
  </w:style>
  <w:style w:type="paragraph" w:customStyle="1" w:styleId="titlencpi">
    <w:name w:val="titlencpi"/>
    <w:basedOn w:val="a"/>
    <w:rsid w:val="0076512C"/>
    <w:pPr>
      <w:spacing w:before="240" w:after="240"/>
      <w:ind w:right="2268"/>
    </w:pPr>
    <w:rPr>
      <w:rFonts w:eastAsia="Times New Roman"/>
      <w:b/>
      <w:bCs/>
      <w:sz w:val="28"/>
      <w:szCs w:val="28"/>
    </w:rPr>
  </w:style>
  <w:style w:type="paragraph" w:customStyle="1" w:styleId="aspaper">
    <w:name w:val="aspaper"/>
    <w:basedOn w:val="a"/>
    <w:rsid w:val="0076512C"/>
    <w:pPr>
      <w:jc w:val="center"/>
    </w:pPr>
    <w:rPr>
      <w:b/>
      <w:bCs/>
      <w:color w:val="FF0000"/>
    </w:rPr>
  </w:style>
  <w:style w:type="paragraph" w:customStyle="1" w:styleId="chapter">
    <w:name w:val="chapter"/>
    <w:basedOn w:val="a"/>
    <w:rsid w:val="0076512C"/>
    <w:pPr>
      <w:spacing w:before="240" w:after="240"/>
      <w:jc w:val="center"/>
    </w:pPr>
    <w:rPr>
      <w:b/>
      <w:bCs/>
      <w:caps/>
    </w:rPr>
  </w:style>
  <w:style w:type="paragraph" w:customStyle="1" w:styleId="titleg">
    <w:name w:val="titleg"/>
    <w:basedOn w:val="a"/>
    <w:rsid w:val="0076512C"/>
    <w:pPr>
      <w:jc w:val="center"/>
    </w:pPr>
    <w:rPr>
      <w:b/>
      <w:bCs/>
    </w:rPr>
  </w:style>
  <w:style w:type="paragraph" w:customStyle="1" w:styleId="titlepr">
    <w:name w:val="titlepr"/>
    <w:basedOn w:val="a"/>
    <w:rsid w:val="0076512C"/>
    <w:pPr>
      <w:jc w:val="center"/>
    </w:pPr>
    <w:rPr>
      <w:b/>
      <w:bCs/>
    </w:rPr>
  </w:style>
  <w:style w:type="paragraph" w:customStyle="1" w:styleId="agree">
    <w:name w:val="agree"/>
    <w:basedOn w:val="a"/>
    <w:rsid w:val="0076512C"/>
    <w:pPr>
      <w:spacing w:after="28"/>
    </w:pPr>
    <w:rPr>
      <w:sz w:val="22"/>
      <w:szCs w:val="22"/>
    </w:rPr>
  </w:style>
  <w:style w:type="paragraph" w:customStyle="1" w:styleId="razdel">
    <w:name w:val="razdel"/>
    <w:basedOn w:val="a"/>
    <w:rsid w:val="0076512C"/>
    <w:pPr>
      <w:ind w:firstLine="567"/>
      <w:jc w:val="center"/>
    </w:pPr>
    <w:rPr>
      <w:b/>
      <w:bCs/>
      <w:caps/>
      <w:sz w:val="32"/>
      <w:szCs w:val="32"/>
    </w:rPr>
  </w:style>
  <w:style w:type="paragraph" w:customStyle="1" w:styleId="podrazdel">
    <w:name w:val="podrazdel"/>
    <w:basedOn w:val="a"/>
    <w:rsid w:val="0076512C"/>
    <w:pPr>
      <w:jc w:val="center"/>
    </w:pPr>
    <w:rPr>
      <w:b/>
      <w:bCs/>
      <w:caps/>
    </w:rPr>
  </w:style>
  <w:style w:type="paragraph" w:customStyle="1" w:styleId="titlep">
    <w:name w:val="titlep"/>
    <w:basedOn w:val="a"/>
    <w:rsid w:val="0076512C"/>
    <w:pPr>
      <w:spacing w:before="240" w:after="240"/>
      <w:jc w:val="center"/>
    </w:pPr>
    <w:rPr>
      <w:b/>
      <w:bCs/>
    </w:rPr>
  </w:style>
  <w:style w:type="paragraph" w:customStyle="1" w:styleId="onestring">
    <w:name w:val="onestring"/>
    <w:basedOn w:val="a"/>
    <w:rsid w:val="0076512C"/>
    <w:pPr>
      <w:jc w:val="right"/>
    </w:pPr>
    <w:rPr>
      <w:sz w:val="22"/>
      <w:szCs w:val="22"/>
    </w:rPr>
  </w:style>
  <w:style w:type="paragraph" w:customStyle="1" w:styleId="titleu">
    <w:name w:val="titleu"/>
    <w:basedOn w:val="a"/>
    <w:rsid w:val="0076512C"/>
    <w:pPr>
      <w:spacing w:before="240" w:after="240"/>
    </w:pPr>
    <w:rPr>
      <w:b/>
      <w:bCs/>
    </w:rPr>
  </w:style>
  <w:style w:type="paragraph" w:customStyle="1" w:styleId="titlek">
    <w:name w:val="titlek"/>
    <w:basedOn w:val="a"/>
    <w:rsid w:val="0076512C"/>
    <w:pPr>
      <w:spacing w:before="240"/>
      <w:jc w:val="center"/>
    </w:pPr>
    <w:rPr>
      <w:caps/>
    </w:rPr>
  </w:style>
  <w:style w:type="paragraph" w:customStyle="1" w:styleId="izvlechen">
    <w:name w:val="izvlechen"/>
    <w:basedOn w:val="a"/>
    <w:rsid w:val="0076512C"/>
    <w:rPr>
      <w:sz w:val="20"/>
      <w:szCs w:val="20"/>
    </w:rPr>
  </w:style>
  <w:style w:type="paragraph" w:customStyle="1" w:styleId="point">
    <w:name w:val="point"/>
    <w:basedOn w:val="a"/>
    <w:rsid w:val="0076512C"/>
    <w:pPr>
      <w:ind w:firstLine="567"/>
      <w:jc w:val="both"/>
    </w:pPr>
  </w:style>
  <w:style w:type="paragraph" w:customStyle="1" w:styleId="underpoint">
    <w:name w:val="underpoint"/>
    <w:basedOn w:val="a"/>
    <w:rsid w:val="0076512C"/>
    <w:pPr>
      <w:ind w:firstLine="567"/>
      <w:jc w:val="both"/>
    </w:pPr>
  </w:style>
  <w:style w:type="paragraph" w:customStyle="1" w:styleId="signed">
    <w:name w:val="signed"/>
    <w:basedOn w:val="a"/>
    <w:rsid w:val="0076512C"/>
    <w:pPr>
      <w:ind w:firstLine="567"/>
      <w:jc w:val="both"/>
    </w:pPr>
  </w:style>
  <w:style w:type="paragraph" w:customStyle="1" w:styleId="odobren">
    <w:name w:val="odobren"/>
    <w:basedOn w:val="a"/>
    <w:rsid w:val="0076512C"/>
    <w:rPr>
      <w:sz w:val="22"/>
      <w:szCs w:val="22"/>
    </w:rPr>
  </w:style>
  <w:style w:type="paragraph" w:customStyle="1" w:styleId="odobren1">
    <w:name w:val="odobren1"/>
    <w:basedOn w:val="a"/>
    <w:rsid w:val="0076512C"/>
    <w:pPr>
      <w:spacing w:after="120"/>
    </w:pPr>
    <w:rPr>
      <w:sz w:val="22"/>
      <w:szCs w:val="22"/>
    </w:rPr>
  </w:style>
  <w:style w:type="paragraph" w:customStyle="1" w:styleId="comment">
    <w:name w:val="comment"/>
    <w:basedOn w:val="a"/>
    <w:rsid w:val="0076512C"/>
    <w:pPr>
      <w:ind w:firstLine="709"/>
      <w:jc w:val="both"/>
    </w:pPr>
    <w:rPr>
      <w:sz w:val="20"/>
      <w:szCs w:val="20"/>
    </w:rPr>
  </w:style>
  <w:style w:type="paragraph" w:customStyle="1" w:styleId="preamble">
    <w:name w:val="preamble"/>
    <w:basedOn w:val="a"/>
    <w:rsid w:val="0076512C"/>
    <w:pPr>
      <w:ind w:firstLine="567"/>
      <w:jc w:val="both"/>
    </w:pPr>
  </w:style>
  <w:style w:type="paragraph" w:customStyle="1" w:styleId="snoski">
    <w:name w:val="snoski"/>
    <w:basedOn w:val="a"/>
    <w:rsid w:val="0076512C"/>
    <w:pPr>
      <w:ind w:firstLine="567"/>
      <w:jc w:val="both"/>
    </w:pPr>
    <w:rPr>
      <w:sz w:val="20"/>
      <w:szCs w:val="20"/>
    </w:rPr>
  </w:style>
  <w:style w:type="paragraph" w:customStyle="1" w:styleId="snoskiline">
    <w:name w:val="snoskiline"/>
    <w:basedOn w:val="a"/>
    <w:rsid w:val="0076512C"/>
    <w:pPr>
      <w:jc w:val="both"/>
    </w:pPr>
    <w:rPr>
      <w:sz w:val="20"/>
      <w:szCs w:val="20"/>
    </w:rPr>
  </w:style>
  <w:style w:type="paragraph" w:customStyle="1" w:styleId="paragraph">
    <w:name w:val="paragraph"/>
    <w:basedOn w:val="a"/>
    <w:rsid w:val="0076512C"/>
    <w:pPr>
      <w:spacing w:before="240" w:after="240"/>
      <w:ind w:firstLine="567"/>
      <w:jc w:val="center"/>
    </w:pPr>
    <w:rPr>
      <w:b/>
      <w:bCs/>
    </w:rPr>
  </w:style>
  <w:style w:type="paragraph" w:customStyle="1" w:styleId="table10">
    <w:name w:val="table10"/>
    <w:basedOn w:val="a"/>
    <w:rsid w:val="0076512C"/>
    <w:rPr>
      <w:sz w:val="20"/>
      <w:szCs w:val="20"/>
    </w:rPr>
  </w:style>
  <w:style w:type="paragraph" w:customStyle="1" w:styleId="numnrpa">
    <w:name w:val="numnrpa"/>
    <w:basedOn w:val="a"/>
    <w:rsid w:val="0076512C"/>
    <w:rPr>
      <w:sz w:val="36"/>
      <w:szCs w:val="36"/>
    </w:rPr>
  </w:style>
  <w:style w:type="paragraph" w:customStyle="1" w:styleId="append">
    <w:name w:val="append"/>
    <w:basedOn w:val="a"/>
    <w:rsid w:val="0076512C"/>
    <w:rPr>
      <w:sz w:val="22"/>
      <w:szCs w:val="22"/>
    </w:rPr>
  </w:style>
  <w:style w:type="paragraph" w:customStyle="1" w:styleId="prinodobren">
    <w:name w:val="prinodobren"/>
    <w:basedOn w:val="a"/>
    <w:rsid w:val="0076512C"/>
    <w:pPr>
      <w:spacing w:before="240" w:after="240"/>
    </w:pPr>
    <w:rPr>
      <w:i/>
      <w:iCs/>
    </w:rPr>
  </w:style>
  <w:style w:type="paragraph" w:customStyle="1" w:styleId="spiski">
    <w:name w:val="spiski"/>
    <w:basedOn w:val="a"/>
    <w:rsid w:val="0076512C"/>
  </w:style>
  <w:style w:type="paragraph" w:customStyle="1" w:styleId="nonumheader">
    <w:name w:val="nonumheader"/>
    <w:basedOn w:val="a"/>
    <w:rsid w:val="0076512C"/>
    <w:pPr>
      <w:spacing w:before="240" w:after="240"/>
      <w:jc w:val="center"/>
    </w:pPr>
    <w:rPr>
      <w:b/>
      <w:bCs/>
    </w:rPr>
  </w:style>
  <w:style w:type="paragraph" w:customStyle="1" w:styleId="numheader">
    <w:name w:val="numheader"/>
    <w:basedOn w:val="a"/>
    <w:rsid w:val="0076512C"/>
    <w:pPr>
      <w:spacing w:before="240" w:after="240"/>
      <w:jc w:val="center"/>
    </w:pPr>
    <w:rPr>
      <w:b/>
      <w:bCs/>
    </w:rPr>
  </w:style>
  <w:style w:type="paragraph" w:customStyle="1" w:styleId="agreefio">
    <w:name w:val="agreefio"/>
    <w:basedOn w:val="a"/>
    <w:rsid w:val="0076512C"/>
    <w:pPr>
      <w:ind w:firstLine="1021"/>
      <w:jc w:val="both"/>
    </w:pPr>
    <w:rPr>
      <w:sz w:val="22"/>
      <w:szCs w:val="22"/>
    </w:rPr>
  </w:style>
  <w:style w:type="paragraph" w:customStyle="1" w:styleId="agreedate">
    <w:name w:val="agreedate"/>
    <w:basedOn w:val="a"/>
    <w:rsid w:val="0076512C"/>
    <w:pPr>
      <w:jc w:val="both"/>
    </w:pPr>
    <w:rPr>
      <w:sz w:val="22"/>
      <w:szCs w:val="22"/>
    </w:rPr>
  </w:style>
  <w:style w:type="paragraph" w:customStyle="1" w:styleId="changeadd">
    <w:name w:val="changeadd"/>
    <w:basedOn w:val="a"/>
    <w:rsid w:val="0076512C"/>
    <w:pPr>
      <w:ind w:left="1134" w:firstLine="567"/>
      <w:jc w:val="both"/>
    </w:pPr>
  </w:style>
  <w:style w:type="paragraph" w:customStyle="1" w:styleId="changei">
    <w:name w:val="changei"/>
    <w:basedOn w:val="a"/>
    <w:rsid w:val="0076512C"/>
    <w:pPr>
      <w:ind w:left="1021"/>
    </w:pPr>
  </w:style>
  <w:style w:type="paragraph" w:customStyle="1" w:styleId="changeutrs">
    <w:name w:val="changeutrs"/>
    <w:basedOn w:val="a"/>
    <w:rsid w:val="0076512C"/>
    <w:pPr>
      <w:spacing w:after="240"/>
      <w:ind w:left="1134"/>
      <w:jc w:val="both"/>
    </w:pPr>
    <w:rPr>
      <w:rFonts w:eastAsia="Times New Roman"/>
    </w:rPr>
  </w:style>
  <w:style w:type="paragraph" w:customStyle="1" w:styleId="changeold">
    <w:name w:val="changeold"/>
    <w:basedOn w:val="a"/>
    <w:rsid w:val="0076512C"/>
    <w:pPr>
      <w:spacing w:before="240" w:after="240"/>
      <w:ind w:firstLine="567"/>
      <w:jc w:val="center"/>
    </w:pPr>
    <w:rPr>
      <w:i/>
      <w:iCs/>
    </w:rPr>
  </w:style>
  <w:style w:type="paragraph" w:customStyle="1" w:styleId="append1">
    <w:name w:val="append1"/>
    <w:basedOn w:val="a"/>
    <w:rsid w:val="0076512C"/>
    <w:pPr>
      <w:spacing w:after="28"/>
    </w:pPr>
    <w:rPr>
      <w:sz w:val="22"/>
      <w:szCs w:val="22"/>
    </w:rPr>
  </w:style>
  <w:style w:type="paragraph" w:customStyle="1" w:styleId="cap1">
    <w:name w:val="cap1"/>
    <w:basedOn w:val="a"/>
    <w:rsid w:val="0076512C"/>
    <w:rPr>
      <w:sz w:val="22"/>
      <w:szCs w:val="22"/>
    </w:rPr>
  </w:style>
  <w:style w:type="paragraph" w:customStyle="1" w:styleId="capu1">
    <w:name w:val="capu1"/>
    <w:basedOn w:val="a"/>
    <w:rsid w:val="0076512C"/>
    <w:pPr>
      <w:spacing w:after="120"/>
    </w:pPr>
    <w:rPr>
      <w:sz w:val="22"/>
      <w:szCs w:val="22"/>
    </w:rPr>
  </w:style>
  <w:style w:type="paragraph" w:customStyle="1" w:styleId="newncpi">
    <w:name w:val="newncpi"/>
    <w:basedOn w:val="a"/>
    <w:rsid w:val="0076512C"/>
    <w:pPr>
      <w:ind w:firstLine="567"/>
      <w:jc w:val="both"/>
    </w:pPr>
  </w:style>
  <w:style w:type="paragraph" w:customStyle="1" w:styleId="newncpi0">
    <w:name w:val="newncpi0"/>
    <w:basedOn w:val="a"/>
    <w:rsid w:val="0076512C"/>
    <w:pPr>
      <w:jc w:val="both"/>
    </w:pPr>
  </w:style>
  <w:style w:type="paragraph" w:customStyle="1" w:styleId="newncpi1">
    <w:name w:val="newncpi1"/>
    <w:basedOn w:val="a"/>
    <w:rsid w:val="0076512C"/>
    <w:pPr>
      <w:ind w:left="567"/>
      <w:jc w:val="both"/>
    </w:pPr>
  </w:style>
  <w:style w:type="paragraph" w:customStyle="1" w:styleId="edizmeren">
    <w:name w:val="edizmeren"/>
    <w:basedOn w:val="a"/>
    <w:rsid w:val="0076512C"/>
    <w:pPr>
      <w:jc w:val="right"/>
    </w:pPr>
    <w:rPr>
      <w:sz w:val="20"/>
      <w:szCs w:val="20"/>
    </w:rPr>
  </w:style>
  <w:style w:type="paragraph" w:customStyle="1" w:styleId="zagrazdel">
    <w:name w:val="zagrazdel"/>
    <w:basedOn w:val="a"/>
    <w:rsid w:val="0076512C"/>
    <w:pPr>
      <w:spacing w:before="240" w:after="240"/>
      <w:jc w:val="center"/>
    </w:pPr>
    <w:rPr>
      <w:b/>
      <w:bCs/>
      <w:caps/>
    </w:rPr>
  </w:style>
  <w:style w:type="paragraph" w:customStyle="1" w:styleId="placeprin">
    <w:name w:val="placeprin"/>
    <w:basedOn w:val="a"/>
    <w:rsid w:val="0076512C"/>
    <w:pPr>
      <w:jc w:val="center"/>
    </w:pPr>
  </w:style>
  <w:style w:type="paragraph" w:customStyle="1" w:styleId="primer">
    <w:name w:val="primer"/>
    <w:basedOn w:val="a"/>
    <w:rsid w:val="0076512C"/>
    <w:pPr>
      <w:ind w:firstLine="567"/>
      <w:jc w:val="both"/>
    </w:pPr>
    <w:rPr>
      <w:sz w:val="20"/>
      <w:szCs w:val="20"/>
    </w:rPr>
  </w:style>
  <w:style w:type="paragraph" w:customStyle="1" w:styleId="withpar">
    <w:name w:val="withpar"/>
    <w:basedOn w:val="a"/>
    <w:rsid w:val="0076512C"/>
    <w:pPr>
      <w:ind w:firstLine="567"/>
      <w:jc w:val="both"/>
    </w:pPr>
  </w:style>
  <w:style w:type="paragraph" w:customStyle="1" w:styleId="withoutpar">
    <w:name w:val="withoutpar"/>
    <w:basedOn w:val="a"/>
    <w:rsid w:val="0076512C"/>
    <w:pPr>
      <w:spacing w:after="60"/>
      <w:jc w:val="both"/>
    </w:pPr>
  </w:style>
  <w:style w:type="paragraph" w:customStyle="1" w:styleId="undline">
    <w:name w:val="undline"/>
    <w:basedOn w:val="a"/>
    <w:rsid w:val="0076512C"/>
    <w:pPr>
      <w:jc w:val="both"/>
    </w:pPr>
    <w:rPr>
      <w:sz w:val="20"/>
      <w:szCs w:val="20"/>
    </w:rPr>
  </w:style>
  <w:style w:type="paragraph" w:customStyle="1" w:styleId="underline">
    <w:name w:val="underline"/>
    <w:basedOn w:val="a"/>
    <w:rsid w:val="0076512C"/>
    <w:pPr>
      <w:jc w:val="both"/>
    </w:pPr>
    <w:rPr>
      <w:sz w:val="20"/>
      <w:szCs w:val="20"/>
    </w:rPr>
  </w:style>
  <w:style w:type="paragraph" w:customStyle="1" w:styleId="ncpicomment">
    <w:name w:val="ncpicomment"/>
    <w:basedOn w:val="a"/>
    <w:rsid w:val="0076512C"/>
    <w:pPr>
      <w:spacing w:before="120"/>
      <w:ind w:left="1134"/>
      <w:jc w:val="both"/>
    </w:pPr>
    <w:rPr>
      <w:i/>
      <w:iCs/>
    </w:rPr>
  </w:style>
  <w:style w:type="paragraph" w:customStyle="1" w:styleId="rekviziti">
    <w:name w:val="rekviziti"/>
    <w:basedOn w:val="a"/>
    <w:rsid w:val="0076512C"/>
    <w:pPr>
      <w:ind w:left="1134"/>
      <w:jc w:val="both"/>
    </w:pPr>
  </w:style>
  <w:style w:type="paragraph" w:customStyle="1" w:styleId="ncpidel">
    <w:name w:val="ncpidel"/>
    <w:basedOn w:val="a"/>
    <w:rsid w:val="0076512C"/>
    <w:pPr>
      <w:ind w:left="1134" w:firstLine="567"/>
      <w:jc w:val="both"/>
    </w:pPr>
  </w:style>
  <w:style w:type="paragraph" w:customStyle="1" w:styleId="tsifra">
    <w:name w:val="tsifra"/>
    <w:basedOn w:val="a"/>
    <w:rsid w:val="0076512C"/>
    <w:rPr>
      <w:b/>
      <w:bCs/>
      <w:sz w:val="36"/>
      <w:szCs w:val="36"/>
    </w:rPr>
  </w:style>
  <w:style w:type="paragraph" w:customStyle="1" w:styleId="articleintext">
    <w:name w:val="articleintext"/>
    <w:basedOn w:val="a"/>
    <w:rsid w:val="0076512C"/>
    <w:pPr>
      <w:ind w:firstLine="567"/>
      <w:jc w:val="both"/>
    </w:pPr>
  </w:style>
  <w:style w:type="paragraph" w:customStyle="1" w:styleId="newncpiv">
    <w:name w:val="newncpiv"/>
    <w:basedOn w:val="a"/>
    <w:rsid w:val="0076512C"/>
    <w:pPr>
      <w:ind w:firstLine="567"/>
      <w:jc w:val="both"/>
    </w:pPr>
    <w:rPr>
      <w:i/>
      <w:iCs/>
    </w:rPr>
  </w:style>
  <w:style w:type="paragraph" w:customStyle="1" w:styleId="snoskiv">
    <w:name w:val="snoskiv"/>
    <w:basedOn w:val="a"/>
    <w:rsid w:val="0076512C"/>
    <w:pPr>
      <w:ind w:firstLine="567"/>
      <w:jc w:val="both"/>
    </w:pPr>
    <w:rPr>
      <w:i/>
      <w:iCs/>
      <w:sz w:val="20"/>
      <w:szCs w:val="20"/>
    </w:rPr>
  </w:style>
  <w:style w:type="paragraph" w:customStyle="1" w:styleId="articlev">
    <w:name w:val="articlev"/>
    <w:basedOn w:val="a"/>
    <w:rsid w:val="0076512C"/>
    <w:pPr>
      <w:spacing w:before="240" w:after="240"/>
      <w:ind w:firstLine="567"/>
    </w:pPr>
    <w:rPr>
      <w:i/>
      <w:iCs/>
    </w:rPr>
  </w:style>
  <w:style w:type="paragraph" w:customStyle="1" w:styleId="contentword">
    <w:name w:val="contentword"/>
    <w:basedOn w:val="a"/>
    <w:rsid w:val="0076512C"/>
    <w:pPr>
      <w:spacing w:before="240" w:after="240"/>
      <w:ind w:firstLine="567"/>
      <w:jc w:val="center"/>
    </w:pPr>
    <w:rPr>
      <w:caps/>
      <w:sz w:val="22"/>
      <w:szCs w:val="22"/>
    </w:rPr>
  </w:style>
  <w:style w:type="paragraph" w:customStyle="1" w:styleId="contenttext">
    <w:name w:val="contenttext"/>
    <w:basedOn w:val="a"/>
    <w:rsid w:val="0076512C"/>
    <w:pPr>
      <w:ind w:left="1134" w:hanging="1134"/>
    </w:pPr>
    <w:rPr>
      <w:sz w:val="22"/>
      <w:szCs w:val="22"/>
    </w:rPr>
  </w:style>
  <w:style w:type="paragraph" w:customStyle="1" w:styleId="gosreg">
    <w:name w:val="gosreg"/>
    <w:basedOn w:val="a"/>
    <w:rsid w:val="0076512C"/>
    <w:pPr>
      <w:jc w:val="both"/>
    </w:pPr>
    <w:rPr>
      <w:i/>
      <w:iCs/>
      <w:sz w:val="20"/>
      <w:szCs w:val="20"/>
    </w:rPr>
  </w:style>
  <w:style w:type="paragraph" w:customStyle="1" w:styleId="articlect">
    <w:name w:val="articlect"/>
    <w:basedOn w:val="a"/>
    <w:rsid w:val="0076512C"/>
    <w:pPr>
      <w:spacing w:before="240" w:after="240"/>
      <w:jc w:val="center"/>
    </w:pPr>
    <w:rPr>
      <w:b/>
      <w:bCs/>
    </w:rPr>
  </w:style>
  <w:style w:type="paragraph" w:customStyle="1" w:styleId="letter">
    <w:name w:val="letter"/>
    <w:basedOn w:val="a"/>
    <w:rsid w:val="0076512C"/>
    <w:pPr>
      <w:spacing w:before="240" w:after="240"/>
    </w:pPr>
  </w:style>
  <w:style w:type="paragraph" w:customStyle="1" w:styleId="recepient">
    <w:name w:val="recepient"/>
    <w:basedOn w:val="a"/>
    <w:rsid w:val="0076512C"/>
    <w:pPr>
      <w:ind w:left="5103"/>
    </w:pPr>
  </w:style>
  <w:style w:type="paragraph" w:customStyle="1" w:styleId="doklad">
    <w:name w:val="doklad"/>
    <w:basedOn w:val="a"/>
    <w:rsid w:val="0076512C"/>
    <w:pPr>
      <w:ind w:left="2835"/>
    </w:pPr>
  </w:style>
  <w:style w:type="paragraph" w:customStyle="1" w:styleId="onpaper">
    <w:name w:val="onpaper"/>
    <w:basedOn w:val="a"/>
    <w:rsid w:val="0076512C"/>
    <w:pPr>
      <w:ind w:firstLine="567"/>
      <w:jc w:val="both"/>
    </w:pPr>
    <w:rPr>
      <w:i/>
      <w:iCs/>
      <w:sz w:val="20"/>
      <w:szCs w:val="20"/>
    </w:rPr>
  </w:style>
  <w:style w:type="paragraph" w:customStyle="1" w:styleId="formula">
    <w:name w:val="formula"/>
    <w:basedOn w:val="a"/>
    <w:rsid w:val="0076512C"/>
    <w:pPr>
      <w:jc w:val="center"/>
    </w:pPr>
  </w:style>
  <w:style w:type="paragraph" w:customStyle="1" w:styleId="tableblank">
    <w:name w:val="tableblank"/>
    <w:basedOn w:val="a"/>
    <w:rsid w:val="0076512C"/>
  </w:style>
  <w:style w:type="paragraph" w:customStyle="1" w:styleId="table9">
    <w:name w:val="table9"/>
    <w:basedOn w:val="a"/>
    <w:rsid w:val="0076512C"/>
    <w:rPr>
      <w:sz w:val="18"/>
      <w:szCs w:val="18"/>
    </w:rPr>
  </w:style>
  <w:style w:type="paragraph" w:customStyle="1" w:styleId="table8">
    <w:name w:val="table8"/>
    <w:basedOn w:val="a"/>
    <w:rsid w:val="0076512C"/>
    <w:rPr>
      <w:sz w:val="16"/>
      <w:szCs w:val="16"/>
    </w:rPr>
  </w:style>
  <w:style w:type="paragraph" w:customStyle="1" w:styleId="table7">
    <w:name w:val="table7"/>
    <w:basedOn w:val="a"/>
    <w:rsid w:val="0076512C"/>
    <w:rPr>
      <w:sz w:val="14"/>
      <w:szCs w:val="14"/>
    </w:rPr>
  </w:style>
  <w:style w:type="paragraph" w:customStyle="1" w:styleId="begform">
    <w:name w:val="begform"/>
    <w:basedOn w:val="a"/>
    <w:rsid w:val="0076512C"/>
    <w:pPr>
      <w:ind w:firstLine="567"/>
      <w:jc w:val="both"/>
    </w:pPr>
  </w:style>
  <w:style w:type="paragraph" w:customStyle="1" w:styleId="endform">
    <w:name w:val="endform"/>
    <w:basedOn w:val="a"/>
    <w:rsid w:val="0076512C"/>
    <w:pPr>
      <w:ind w:firstLine="567"/>
      <w:jc w:val="both"/>
    </w:pPr>
  </w:style>
  <w:style w:type="character" w:customStyle="1" w:styleId="name">
    <w:name w:val="name"/>
    <w:basedOn w:val="a0"/>
    <w:rsid w:val="0076512C"/>
    <w:rPr>
      <w:rFonts w:ascii="Times New Roman" w:hAnsi="Times New Roman" w:cs="Times New Roman" w:hint="default"/>
      <w:caps/>
    </w:rPr>
  </w:style>
  <w:style w:type="character" w:customStyle="1" w:styleId="promulgator">
    <w:name w:val="promulgator"/>
    <w:basedOn w:val="a0"/>
    <w:rsid w:val="0076512C"/>
    <w:rPr>
      <w:rFonts w:ascii="Times New Roman" w:hAnsi="Times New Roman" w:cs="Times New Roman" w:hint="default"/>
      <w:caps/>
    </w:rPr>
  </w:style>
  <w:style w:type="character" w:customStyle="1" w:styleId="datepr">
    <w:name w:val="datepr"/>
    <w:basedOn w:val="a0"/>
    <w:rsid w:val="0076512C"/>
    <w:rPr>
      <w:rFonts w:ascii="Times New Roman" w:hAnsi="Times New Roman" w:cs="Times New Roman" w:hint="default"/>
    </w:rPr>
  </w:style>
  <w:style w:type="character" w:customStyle="1" w:styleId="datecity">
    <w:name w:val="datecity"/>
    <w:basedOn w:val="a0"/>
    <w:rsid w:val="0076512C"/>
    <w:rPr>
      <w:rFonts w:ascii="Times New Roman" w:hAnsi="Times New Roman" w:cs="Times New Roman" w:hint="default"/>
      <w:sz w:val="24"/>
      <w:szCs w:val="24"/>
    </w:rPr>
  </w:style>
  <w:style w:type="character" w:customStyle="1" w:styleId="datereg">
    <w:name w:val="datereg"/>
    <w:basedOn w:val="a0"/>
    <w:rsid w:val="0076512C"/>
    <w:rPr>
      <w:rFonts w:ascii="Times New Roman" w:hAnsi="Times New Roman" w:cs="Times New Roman" w:hint="default"/>
    </w:rPr>
  </w:style>
  <w:style w:type="character" w:customStyle="1" w:styleId="number">
    <w:name w:val="number"/>
    <w:basedOn w:val="a0"/>
    <w:rsid w:val="0076512C"/>
    <w:rPr>
      <w:rFonts w:ascii="Times New Roman" w:hAnsi="Times New Roman" w:cs="Times New Roman" w:hint="default"/>
    </w:rPr>
  </w:style>
  <w:style w:type="character" w:customStyle="1" w:styleId="bigsimbol">
    <w:name w:val="bigsimbol"/>
    <w:basedOn w:val="a0"/>
    <w:rsid w:val="0076512C"/>
    <w:rPr>
      <w:rFonts w:ascii="Times New Roman" w:hAnsi="Times New Roman" w:cs="Times New Roman" w:hint="default"/>
      <w:caps/>
    </w:rPr>
  </w:style>
  <w:style w:type="character" w:customStyle="1" w:styleId="razr">
    <w:name w:val="razr"/>
    <w:basedOn w:val="a0"/>
    <w:rsid w:val="0076512C"/>
    <w:rPr>
      <w:rFonts w:ascii="Times New Roman" w:hAnsi="Times New Roman" w:cs="Times New Roman" w:hint="default"/>
      <w:spacing w:val="30"/>
    </w:rPr>
  </w:style>
  <w:style w:type="character" w:customStyle="1" w:styleId="onesymbol">
    <w:name w:val="onesymbol"/>
    <w:basedOn w:val="a0"/>
    <w:rsid w:val="0076512C"/>
    <w:rPr>
      <w:rFonts w:ascii="Symbol" w:hAnsi="Symbol" w:hint="default"/>
    </w:rPr>
  </w:style>
  <w:style w:type="character" w:customStyle="1" w:styleId="onewind3">
    <w:name w:val="onewind3"/>
    <w:basedOn w:val="a0"/>
    <w:rsid w:val="0076512C"/>
    <w:rPr>
      <w:rFonts w:ascii="Wingdings 3" w:hAnsi="Wingdings 3" w:hint="default"/>
    </w:rPr>
  </w:style>
  <w:style w:type="character" w:customStyle="1" w:styleId="onewind2">
    <w:name w:val="onewind2"/>
    <w:basedOn w:val="a0"/>
    <w:rsid w:val="0076512C"/>
    <w:rPr>
      <w:rFonts w:ascii="Wingdings 2" w:hAnsi="Wingdings 2" w:hint="default"/>
    </w:rPr>
  </w:style>
  <w:style w:type="character" w:customStyle="1" w:styleId="onewind">
    <w:name w:val="onewind"/>
    <w:basedOn w:val="a0"/>
    <w:rsid w:val="0076512C"/>
    <w:rPr>
      <w:rFonts w:ascii="Wingdings" w:hAnsi="Wingdings" w:hint="default"/>
    </w:rPr>
  </w:style>
  <w:style w:type="character" w:customStyle="1" w:styleId="rednoun">
    <w:name w:val="rednoun"/>
    <w:basedOn w:val="a0"/>
    <w:rsid w:val="0076512C"/>
  </w:style>
  <w:style w:type="character" w:customStyle="1" w:styleId="post">
    <w:name w:val="post"/>
    <w:basedOn w:val="a0"/>
    <w:rsid w:val="0076512C"/>
    <w:rPr>
      <w:rFonts w:ascii="Times New Roman" w:hAnsi="Times New Roman" w:cs="Times New Roman" w:hint="default"/>
      <w:b/>
      <w:bCs/>
      <w:sz w:val="22"/>
      <w:szCs w:val="22"/>
    </w:rPr>
  </w:style>
  <w:style w:type="character" w:customStyle="1" w:styleId="pers">
    <w:name w:val="pers"/>
    <w:basedOn w:val="a0"/>
    <w:rsid w:val="0076512C"/>
    <w:rPr>
      <w:rFonts w:ascii="Times New Roman" w:hAnsi="Times New Roman" w:cs="Times New Roman" w:hint="default"/>
      <w:b/>
      <w:bCs/>
      <w:sz w:val="22"/>
      <w:szCs w:val="22"/>
    </w:rPr>
  </w:style>
  <w:style w:type="character" w:customStyle="1" w:styleId="arabic">
    <w:name w:val="arabic"/>
    <w:basedOn w:val="a0"/>
    <w:rsid w:val="0076512C"/>
    <w:rPr>
      <w:rFonts w:ascii="Times New Roman" w:hAnsi="Times New Roman" w:cs="Times New Roman" w:hint="default"/>
    </w:rPr>
  </w:style>
  <w:style w:type="character" w:customStyle="1" w:styleId="articlec">
    <w:name w:val="articlec"/>
    <w:basedOn w:val="a0"/>
    <w:rsid w:val="0076512C"/>
    <w:rPr>
      <w:rFonts w:ascii="Times New Roman" w:hAnsi="Times New Roman" w:cs="Times New Roman" w:hint="default"/>
      <w:b/>
      <w:bCs/>
    </w:rPr>
  </w:style>
  <w:style w:type="character" w:customStyle="1" w:styleId="roman">
    <w:name w:val="roman"/>
    <w:basedOn w:val="a0"/>
    <w:rsid w:val="0076512C"/>
    <w:rPr>
      <w:rFonts w:ascii="Arial" w:hAnsi="Arial" w:cs="Arial" w:hint="default"/>
    </w:rPr>
  </w:style>
  <w:style w:type="table" w:customStyle="1" w:styleId="tablencpi">
    <w:name w:val="tablencpi"/>
    <w:basedOn w:val="a1"/>
    <w:rsid w:val="0076512C"/>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6348</Words>
  <Characters>36189</Characters>
  <Application>Microsoft Office Word</Application>
  <DocSecurity>0</DocSecurity>
  <Lines>301</Lines>
  <Paragraphs>84</Paragraphs>
  <ScaleCrop>false</ScaleCrop>
  <Company/>
  <LinksUpToDate>false</LinksUpToDate>
  <CharactersWithSpaces>42453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yubuhalova</dc:creator>
  <cp:lastModifiedBy>otarasiuk</cp:lastModifiedBy>
  <cp:revision>3</cp:revision>
  <dcterms:created xsi:type="dcterms:W3CDTF">2016-11-02T09:12:00Z</dcterms:created>
  <dcterms:modified xsi:type="dcterms:W3CDTF">2016-11-02T09:13:00Z</dcterms:modified>
</cp:coreProperties>
</file>